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05C5" w:rsidRPr="008E368F" w:rsidRDefault="00CD1888" w:rsidP="00630272">
      <w:pPr>
        <w:snapToGrid w:val="0"/>
        <w:spacing w:line="300" w:lineRule="auto"/>
        <w:jc w:val="center"/>
        <w:textAlignment w:val="center"/>
        <w:rPr>
          <w:rFonts w:ascii="標楷體" w:eastAsia="標楷體" w:hAnsi="標楷體"/>
          <w:b/>
          <w:sz w:val="36"/>
          <w:szCs w:val="36"/>
        </w:rPr>
      </w:pPr>
      <w:r w:rsidRPr="008E368F">
        <w:rPr>
          <w:rFonts w:ascii="標楷體" w:eastAsia="標楷體" w:hAnsi="標楷體" w:hint="eastAsia"/>
          <w:b/>
          <w:sz w:val="36"/>
          <w:szCs w:val="36"/>
        </w:rPr>
        <w:t>商代卜用龜腹首甲人為刮痕</w:t>
      </w:r>
      <w:r w:rsidR="005805C5" w:rsidRPr="008E368F">
        <w:rPr>
          <w:rFonts w:ascii="標楷體" w:eastAsia="標楷體" w:hAnsi="標楷體" w:hint="eastAsia"/>
          <w:b/>
          <w:sz w:val="36"/>
          <w:szCs w:val="36"/>
        </w:rPr>
        <w:t>略探</w:t>
      </w:r>
    </w:p>
    <w:p w:rsidR="00CD1888" w:rsidRDefault="00CD1888" w:rsidP="00630272">
      <w:pPr>
        <w:snapToGrid w:val="0"/>
        <w:spacing w:line="300" w:lineRule="auto"/>
        <w:ind w:firstLineChars="200" w:firstLine="480"/>
        <w:rPr>
          <w:rFonts w:ascii="新細明體" w:hAnsi="新細明體" w:hint="eastAsia"/>
        </w:rPr>
      </w:pPr>
    </w:p>
    <w:p w:rsidR="008E368F" w:rsidRDefault="008E368F" w:rsidP="00630272">
      <w:pPr>
        <w:snapToGrid w:val="0"/>
        <w:spacing w:line="300" w:lineRule="auto"/>
        <w:ind w:firstLineChars="200" w:firstLine="480"/>
        <w:rPr>
          <w:rFonts w:ascii="新細明體" w:hAnsi="新細明體" w:hint="eastAsia"/>
        </w:rPr>
      </w:pPr>
    </w:p>
    <w:p w:rsidR="008E368F" w:rsidRDefault="008E368F" w:rsidP="00630272">
      <w:pPr>
        <w:snapToGrid w:val="0"/>
        <w:spacing w:line="300" w:lineRule="auto"/>
        <w:ind w:firstLineChars="200" w:firstLine="480"/>
        <w:rPr>
          <w:rFonts w:ascii="新細明體" w:hAnsi="新細明體" w:hint="eastAsia"/>
        </w:rPr>
      </w:pPr>
    </w:p>
    <w:p w:rsidR="008E368F" w:rsidRPr="008E368F" w:rsidRDefault="008E368F" w:rsidP="008E368F">
      <w:pPr>
        <w:snapToGrid w:val="0"/>
        <w:spacing w:line="300" w:lineRule="auto"/>
        <w:jc w:val="center"/>
        <w:rPr>
          <w:rFonts w:ascii="標楷體" w:eastAsia="標楷體" w:hAnsi="標楷體"/>
          <w:sz w:val="26"/>
          <w:szCs w:val="26"/>
        </w:rPr>
      </w:pPr>
      <w:r w:rsidRPr="008E368F">
        <w:rPr>
          <w:rFonts w:ascii="標楷體" w:eastAsia="標楷體" w:hAnsi="標楷體" w:hint="eastAsia"/>
          <w:sz w:val="26"/>
          <w:szCs w:val="26"/>
        </w:rPr>
        <w:t>張惟捷</w:t>
      </w:r>
    </w:p>
    <w:p w:rsidR="008E368F" w:rsidRPr="008E368F" w:rsidRDefault="008E368F" w:rsidP="008E368F">
      <w:pPr>
        <w:snapToGrid w:val="0"/>
        <w:spacing w:line="300" w:lineRule="auto"/>
        <w:jc w:val="center"/>
        <w:rPr>
          <w:rFonts w:ascii="標楷體" w:eastAsia="標楷體" w:hAnsi="標楷體" w:hint="eastAsia"/>
          <w:sz w:val="26"/>
          <w:szCs w:val="26"/>
        </w:rPr>
      </w:pPr>
      <w:r w:rsidRPr="008E368F">
        <w:rPr>
          <w:rFonts w:ascii="標楷體" w:eastAsia="標楷體" w:hAnsi="標楷體" w:hint="eastAsia"/>
          <w:sz w:val="26"/>
          <w:szCs w:val="26"/>
        </w:rPr>
        <w:t>臺灣中央研究院歷史語言研究所博士後研究員</w:t>
      </w:r>
    </w:p>
    <w:p w:rsidR="00CD1888" w:rsidRDefault="00CD1888" w:rsidP="008E368F">
      <w:pPr>
        <w:snapToGrid w:val="0"/>
        <w:spacing w:line="300" w:lineRule="auto"/>
        <w:rPr>
          <w:rFonts w:ascii="新細明體" w:hAnsi="新細明體" w:hint="eastAsia"/>
        </w:rPr>
      </w:pPr>
    </w:p>
    <w:p w:rsidR="008E368F" w:rsidRDefault="008E368F" w:rsidP="008E368F">
      <w:pPr>
        <w:snapToGrid w:val="0"/>
        <w:spacing w:line="300" w:lineRule="auto"/>
        <w:rPr>
          <w:rFonts w:ascii="新細明體" w:hAnsi="新細明體" w:hint="eastAsia"/>
        </w:rPr>
      </w:pPr>
    </w:p>
    <w:p w:rsidR="008E368F" w:rsidRPr="008E368F" w:rsidRDefault="008E368F" w:rsidP="008E368F">
      <w:pPr>
        <w:snapToGrid w:val="0"/>
        <w:spacing w:line="300" w:lineRule="auto"/>
        <w:rPr>
          <w:rFonts w:ascii="新細明體" w:hAnsi="新細明體"/>
        </w:rPr>
      </w:pPr>
    </w:p>
    <w:p w:rsidR="005805C5" w:rsidRPr="00513DDA" w:rsidRDefault="00CD1888" w:rsidP="00630272">
      <w:pPr>
        <w:snapToGrid w:val="0"/>
        <w:spacing w:line="300" w:lineRule="auto"/>
        <w:ind w:firstLineChars="200" w:firstLine="480"/>
        <w:rPr>
          <w:rFonts w:ascii="新細明體" w:hAnsi="新細明體"/>
        </w:rPr>
      </w:pPr>
      <w:r>
        <w:rPr>
          <w:rFonts w:ascii="新細明體" w:hAnsi="新細明體" w:hint="eastAsia"/>
        </w:rPr>
        <w:t>筆者從事甲骨學相關研究，往往在庫房實際觀察甲骨實物的過程中，</w:t>
      </w:r>
      <w:r w:rsidR="005805C5" w:rsidRPr="00513DDA">
        <w:rPr>
          <w:rFonts w:ascii="新細明體" w:hAnsi="新細明體" w:hint="eastAsia"/>
        </w:rPr>
        <w:t>注意到部分的龜腹甲，在首甲部分帶有左右對稱的</w:t>
      </w:r>
      <w:r w:rsidR="005805C5">
        <w:rPr>
          <w:rFonts w:ascii="新細明體" w:hAnsi="新細明體" w:hint="eastAsia"/>
        </w:rPr>
        <w:t>帶弧度圈狀</w:t>
      </w:r>
      <w:r w:rsidR="005805C5" w:rsidRPr="00513DDA">
        <w:rPr>
          <w:rFonts w:ascii="新細明體" w:hAnsi="新細明體" w:hint="eastAsia"/>
        </w:rPr>
        <w:t>痕跡，此痕跡開口朝上，約略形成</w:t>
      </w:r>
      <w:r w:rsidR="005805C5">
        <w:rPr>
          <w:rFonts w:ascii="新細明體" w:hAnsi="新細明體" w:hint="eastAsia"/>
        </w:rPr>
        <w:t>半圓形（以下以</w:t>
      </w:r>
      <w:r w:rsidR="005805C5" w:rsidRPr="00156751">
        <w:t>A</w:t>
      </w:r>
      <w:r w:rsidR="00F307C7">
        <w:rPr>
          <w:rFonts w:ascii="新細明體" w:hAnsi="新細明體" w:hint="eastAsia"/>
        </w:rPr>
        <w:t>類</w:t>
      </w:r>
      <w:r w:rsidR="005805C5" w:rsidRPr="00156751">
        <w:t>代稱）或銳角形（以下以</w:t>
      </w:r>
      <w:r w:rsidR="005805C5" w:rsidRPr="00156751">
        <w:t>B</w:t>
      </w:r>
      <w:r w:rsidR="00F307C7">
        <w:rPr>
          <w:rFonts w:ascii="新細明體" w:hAnsi="新細明體" w:hint="eastAsia"/>
        </w:rPr>
        <w:t>類</w:t>
      </w:r>
      <w:r w:rsidR="005805C5">
        <w:rPr>
          <w:rFonts w:ascii="新細明體" w:hAnsi="新細明體" w:hint="eastAsia"/>
        </w:rPr>
        <w:t>代稱）</w:t>
      </w:r>
      <w:r w:rsidR="005805C5" w:rsidRPr="00513DDA">
        <w:rPr>
          <w:rFonts w:ascii="新細明體" w:hAnsi="新細明體" w:hint="eastAsia"/>
        </w:rPr>
        <w:t>，位在第一齒縫與盾紋之上。透過觀察實物，可以知道這種刮痕是人工造成，</w:t>
      </w:r>
      <w:r w:rsidR="005805C5">
        <w:rPr>
          <w:rFonts w:ascii="新細明體" w:hAnsi="新細明體" w:hint="eastAsia"/>
        </w:rPr>
        <w:t>留存清晰推刮順向紋路，而非自然形成；</w:t>
      </w:r>
      <w:r w:rsidR="00630272">
        <w:rPr>
          <w:rFonts w:ascii="新細明體" w:hAnsi="新細明體" w:hint="eastAsia"/>
        </w:rPr>
        <w:t>玆舉</w:t>
      </w:r>
      <w:r w:rsidR="008B3B78">
        <w:rPr>
          <w:rFonts w:ascii="新細明體" w:hAnsi="新細明體" w:hint="eastAsia"/>
        </w:rPr>
        <w:t>史語所藏</w:t>
      </w:r>
      <w:r w:rsidR="008B3B78" w:rsidRPr="008B3B78">
        <w:t>YH127</w:t>
      </w:r>
      <w:r w:rsidR="008B3B78">
        <w:rPr>
          <w:rFonts w:ascii="新細明體" w:hAnsi="新細明體" w:hint="eastAsia"/>
        </w:rPr>
        <w:t>坑出土腹甲</w:t>
      </w:r>
      <w:r w:rsidR="00630272">
        <w:rPr>
          <w:rFonts w:ascii="新細明體" w:hAnsi="新細明體" w:hint="eastAsia"/>
        </w:rPr>
        <w:t>為例</w:t>
      </w:r>
      <w:r w:rsidR="005805C5" w:rsidRPr="00513DDA">
        <w:rPr>
          <w:rFonts w:ascii="新細明體" w:hAnsi="新細明體" w:hint="eastAsia"/>
        </w:rPr>
        <w:t>：</w:t>
      </w:r>
      <w:r w:rsidR="005805C5" w:rsidRPr="00513DDA">
        <w:rPr>
          <w:rStyle w:val="a5"/>
          <w:rFonts w:ascii="新細明體" w:hAnsi="新細明體"/>
        </w:rPr>
        <w:footnoteReference w:id="1"/>
      </w:r>
    </w:p>
    <w:p w:rsidR="005805C5" w:rsidRDefault="005805C5" w:rsidP="00630272">
      <w:pPr>
        <w:snapToGrid w:val="0"/>
        <w:spacing w:line="300" w:lineRule="auto"/>
        <w:jc w:val="center"/>
        <w:rPr>
          <w:noProof/>
        </w:rPr>
      </w:pPr>
      <w:r>
        <w:rPr>
          <w:rFonts w:ascii="新細明體" w:hAnsi="新細明體" w:hint="eastAsia"/>
          <w:noProof/>
        </w:rPr>
        <w:drawing>
          <wp:inline distT="0" distB="0" distL="0" distR="0" wp14:anchorId="3F5785F1" wp14:editId="1BBA3270">
            <wp:extent cx="2565400" cy="1355306"/>
            <wp:effectExtent l="0" t="0" r="635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35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hAnsi="新細明體" w:hint="eastAsia"/>
        </w:rPr>
        <w:t xml:space="preserve"> </w:t>
      </w:r>
      <w:r w:rsidR="007C5C17">
        <w:rPr>
          <w:rFonts w:ascii="新細明體" w:hAnsi="新細明體" w:hint="eastAsia"/>
        </w:rPr>
        <w:t xml:space="preserve"> </w:t>
      </w:r>
      <w:r>
        <w:rPr>
          <w:noProof/>
        </w:rPr>
        <w:drawing>
          <wp:inline distT="0" distB="0" distL="0" distR="0" wp14:anchorId="512DBBE4" wp14:editId="628E056C">
            <wp:extent cx="2502530" cy="1557867"/>
            <wp:effectExtent l="0" t="0" r="0" b="44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492" cy="155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C5" w:rsidRPr="00156751" w:rsidRDefault="005805C5" w:rsidP="00630272">
      <w:pPr>
        <w:snapToGrid w:val="0"/>
        <w:spacing w:line="300" w:lineRule="auto"/>
        <w:jc w:val="center"/>
        <w:rPr>
          <w:rFonts w:ascii="標楷體" w:eastAsia="標楷體" w:hAnsi="標楷體"/>
        </w:rPr>
      </w:pPr>
      <w:r w:rsidRPr="00156751">
        <w:rPr>
          <w:rFonts w:ascii="標楷體" w:eastAsia="標楷體" w:hAnsi="標楷體" w:hint="eastAsia"/>
        </w:rPr>
        <w:t>丙十二（R43989），拓影採乙7348</w:t>
      </w:r>
    </w:p>
    <w:p w:rsidR="005805C5" w:rsidRDefault="00351B57" w:rsidP="00630272">
      <w:pPr>
        <w:snapToGrid w:val="0"/>
        <w:spacing w:line="30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91CB23E" wp14:editId="582ED683">
            <wp:extent cx="2540000" cy="1326105"/>
            <wp:effectExtent l="0" t="0" r="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9686" cy="132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C17">
        <w:rPr>
          <w:rFonts w:ascii="新細明體" w:hAnsi="新細明體" w:hint="eastAsia"/>
        </w:rPr>
        <w:t xml:space="preserve"> </w:t>
      </w:r>
      <w:r w:rsidR="005805C5">
        <w:rPr>
          <w:rFonts w:ascii="新細明體" w:hAnsi="新細明體" w:hint="eastAsia"/>
        </w:rPr>
        <w:t xml:space="preserve"> </w:t>
      </w:r>
      <w:r w:rsidR="005805C5">
        <w:rPr>
          <w:noProof/>
        </w:rPr>
        <w:drawing>
          <wp:inline distT="0" distB="0" distL="0" distR="0" wp14:anchorId="10E7D626" wp14:editId="290F2C80">
            <wp:extent cx="2415376" cy="1363133"/>
            <wp:effectExtent l="0" t="0" r="4445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809" cy="136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C5" w:rsidRDefault="005805C5" w:rsidP="00630272">
      <w:pPr>
        <w:snapToGrid w:val="0"/>
        <w:spacing w:line="300" w:lineRule="auto"/>
        <w:jc w:val="center"/>
        <w:rPr>
          <w:rFonts w:ascii="標楷體" w:eastAsia="標楷體" w:hAnsi="標楷體"/>
        </w:rPr>
      </w:pPr>
      <w:r w:rsidRPr="00156751">
        <w:rPr>
          <w:rFonts w:ascii="標楷體" w:eastAsia="標楷體" w:hAnsi="標楷體" w:hint="eastAsia"/>
        </w:rPr>
        <w:t>丙二</w:t>
      </w:r>
      <w:r w:rsidRPr="00156751">
        <w:rPr>
          <w:rFonts w:ascii="新細明體" w:hAnsi="新細明體" w:cs="新細明體" w:hint="eastAsia"/>
        </w:rPr>
        <w:t>〇</w:t>
      </w:r>
      <w:r w:rsidRPr="00156751">
        <w:rPr>
          <w:rFonts w:ascii="標楷體" w:eastAsia="標楷體" w:hAnsi="標楷體" w:cs="標楷體" w:hint="eastAsia"/>
        </w:rPr>
        <w:t>一</w:t>
      </w:r>
      <w:r w:rsidRPr="00156751">
        <w:rPr>
          <w:rFonts w:ascii="標楷體" w:eastAsia="標楷體" w:hAnsi="標楷體" w:hint="eastAsia"/>
        </w:rPr>
        <w:t>（R44355）</w:t>
      </w:r>
      <w:r w:rsidRPr="00156751">
        <w:rPr>
          <w:rFonts w:ascii="標楷體" w:eastAsia="標楷體" w:hAnsi="標楷體" w:cs="標楷體" w:hint="eastAsia"/>
        </w:rPr>
        <w:t>，拓影採乙</w:t>
      </w:r>
      <w:r w:rsidRPr="00156751">
        <w:rPr>
          <w:rFonts w:ascii="標楷體" w:eastAsia="標楷體" w:hAnsi="標楷體" w:hint="eastAsia"/>
        </w:rPr>
        <w:t>2844</w:t>
      </w:r>
    </w:p>
    <w:p w:rsidR="008B3B78" w:rsidRDefault="008B3B78" w:rsidP="00630272">
      <w:pPr>
        <w:snapToGrid w:val="0"/>
        <w:spacing w:line="30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lastRenderedPageBreak/>
        <w:drawing>
          <wp:inline distT="0" distB="0" distL="0" distR="0">
            <wp:extent cx="2218267" cy="1315921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409" cy="131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</w:rPr>
        <w:t xml:space="preserve">  </w:t>
      </w:r>
      <w:r>
        <w:rPr>
          <w:noProof/>
        </w:rPr>
        <w:drawing>
          <wp:inline distT="0" distB="0" distL="0" distR="0" wp14:anchorId="2C41777B" wp14:editId="76E2A3AF">
            <wp:extent cx="2506133" cy="1362985"/>
            <wp:effectExtent l="0" t="0" r="889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3366" cy="136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B78" w:rsidRPr="00156751" w:rsidRDefault="00F307C7" w:rsidP="00630272">
      <w:pPr>
        <w:snapToGrid w:val="0"/>
        <w:spacing w:line="300" w:lineRule="auto"/>
        <w:jc w:val="center"/>
        <w:rPr>
          <w:rFonts w:ascii="標楷體" w:eastAsia="標楷體" w:hAnsi="標楷體"/>
        </w:rPr>
      </w:pPr>
      <w:r w:rsidRPr="00F307C7">
        <w:rPr>
          <w:rFonts w:ascii="標楷體" w:eastAsia="標楷體" w:hAnsi="標楷體" w:hint="eastAsia"/>
        </w:rPr>
        <w:t>丙二一九</w:t>
      </w:r>
      <w:r w:rsidR="008B3B78" w:rsidRPr="00156751">
        <w:rPr>
          <w:rFonts w:ascii="標楷體" w:eastAsia="標楷體" w:hAnsi="標楷體" w:hint="eastAsia"/>
        </w:rPr>
        <w:t>（R443</w:t>
      </w:r>
      <w:r>
        <w:rPr>
          <w:rFonts w:ascii="標楷體" w:eastAsia="標楷體" w:hAnsi="標楷體" w:hint="eastAsia"/>
        </w:rPr>
        <w:t>64</w:t>
      </w:r>
      <w:r w:rsidR="008B3B78" w:rsidRPr="00156751">
        <w:rPr>
          <w:rFonts w:ascii="標楷體" w:eastAsia="標楷體" w:hAnsi="標楷體" w:hint="eastAsia"/>
        </w:rPr>
        <w:t>）</w:t>
      </w:r>
      <w:r w:rsidR="008B3B78" w:rsidRPr="00156751">
        <w:rPr>
          <w:rFonts w:ascii="標楷體" w:eastAsia="標楷體" w:hAnsi="標楷體" w:cs="標楷體" w:hint="eastAsia"/>
        </w:rPr>
        <w:t>，拓影採乙</w:t>
      </w:r>
      <w:r w:rsidR="008B3B78" w:rsidRPr="00156751">
        <w:rPr>
          <w:rFonts w:ascii="標楷體" w:eastAsia="標楷體" w:hAnsi="標楷體" w:hint="eastAsia"/>
        </w:rPr>
        <w:t>2</w:t>
      </w:r>
      <w:r>
        <w:rPr>
          <w:rFonts w:ascii="標楷體" w:eastAsia="標楷體" w:hAnsi="標楷體" w:hint="eastAsia"/>
        </w:rPr>
        <w:t>036</w:t>
      </w:r>
    </w:p>
    <w:p w:rsidR="005805C5" w:rsidRDefault="00351B57" w:rsidP="00630272">
      <w:pPr>
        <w:snapToGrid w:val="0"/>
        <w:spacing w:line="30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7FAB422" wp14:editId="224E9B51">
            <wp:extent cx="2641600" cy="1352499"/>
            <wp:effectExtent l="0" t="0" r="6350" b="63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3190" cy="135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C17">
        <w:rPr>
          <w:rFonts w:hint="eastAsia"/>
          <w:noProof/>
        </w:rPr>
        <w:t xml:space="preserve"> </w:t>
      </w:r>
      <w:r w:rsidR="005805C5">
        <w:rPr>
          <w:rFonts w:hint="eastAsia"/>
          <w:noProof/>
        </w:rPr>
        <w:t xml:space="preserve"> </w:t>
      </w:r>
      <w:r w:rsidR="005805C5">
        <w:rPr>
          <w:noProof/>
        </w:rPr>
        <w:drawing>
          <wp:inline distT="0" distB="0" distL="0" distR="0" wp14:anchorId="010BB4F3" wp14:editId="39298EF1">
            <wp:extent cx="2202180" cy="1295400"/>
            <wp:effectExtent l="0" t="0" r="762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C5" w:rsidRPr="00156751" w:rsidRDefault="005805C5" w:rsidP="00630272">
      <w:pPr>
        <w:snapToGrid w:val="0"/>
        <w:spacing w:line="300" w:lineRule="auto"/>
        <w:jc w:val="center"/>
        <w:rPr>
          <w:rFonts w:ascii="標楷體" w:eastAsia="標楷體" w:hAnsi="標楷體"/>
        </w:rPr>
      </w:pPr>
      <w:r w:rsidRPr="00156751">
        <w:rPr>
          <w:rFonts w:ascii="標楷體" w:eastAsia="標楷體" w:hAnsi="標楷體" w:hint="eastAsia"/>
        </w:rPr>
        <w:t>丙二三七（R44370），拓影採乙5786</w:t>
      </w:r>
    </w:p>
    <w:p w:rsidR="005805C5" w:rsidRPr="00292E08" w:rsidRDefault="005805C5" w:rsidP="00630272">
      <w:pPr>
        <w:snapToGrid w:val="0"/>
        <w:spacing w:line="300" w:lineRule="auto"/>
        <w:rPr>
          <w:rFonts w:ascii="新細明體" w:hAnsi="新細明體"/>
        </w:rPr>
      </w:pPr>
      <w:r>
        <w:rPr>
          <w:rFonts w:ascii="新細明體" w:hAnsi="新細明體" w:hint="eastAsia"/>
        </w:rPr>
        <w:t>此</w:t>
      </w:r>
      <w:r w:rsidR="00F307C7">
        <w:rPr>
          <w:rFonts w:ascii="新細明體" w:hAnsi="新細明體" w:hint="eastAsia"/>
        </w:rPr>
        <w:t>四</w:t>
      </w:r>
      <w:r>
        <w:rPr>
          <w:rFonts w:ascii="新細明體" w:hAnsi="新細明體" w:hint="eastAsia"/>
        </w:rPr>
        <w:t>例均做半圓</w:t>
      </w:r>
      <w:r w:rsidRPr="004B330D">
        <w:t>A</w:t>
      </w:r>
      <w:r w:rsidR="00F307C7">
        <w:rPr>
          <w:rFonts w:ascii="新細明體" w:hAnsi="新細明體" w:hint="eastAsia"/>
        </w:rPr>
        <w:t>類</w:t>
      </w:r>
      <w:r>
        <w:rPr>
          <w:rFonts w:ascii="新細明體" w:hAnsi="新細明體" w:hint="eastAsia"/>
        </w:rPr>
        <w:t>刮磨</w:t>
      </w:r>
      <w:r w:rsidR="007C5C17">
        <w:rPr>
          <w:rFonts w:ascii="新細明體" w:hAnsi="新細明體" w:hint="eastAsia"/>
        </w:rPr>
        <w:t>，其痕跡清晰可見</w:t>
      </w:r>
      <w:r>
        <w:rPr>
          <w:rFonts w:ascii="新細明體" w:hAnsi="新細明體" w:hint="eastAsia"/>
        </w:rPr>
        <w:t>。</w:t>
      </w:r>
      <w:r w:rsidR="00F307C7">
        <w:rPr>
          <w:rFonts w:ascii="新細明體" w:hAnsi="新細明體" w:hint="eastAsia"/>
        </w:rPr>
        <w:t>而刮</w:t>
      </w:r>
      <w:r>
        <w:rPr>
          <w:rFonts w:ascii="新細明體" w:hAnsi="新細明體" w:hint="eastAsia"/>
        </w:rPr>
        <w:t>成</w:t>
      </w:r>
      <w:r w:rsidRPr="00156751">
        <w:t>B</w:t>
      </w:r>
      <w:r w:rsidR="00F307C7">
        <w:rPr>
          <w:rFonts w:ascii="新細明體" w:hAnsi="新細明體" w:hint="eastAsia"/>
        </w:rPr>
        <w:t>類</w:t>
      </w:r>
      <w:r w:rsidR="00FF3E0C" w:rsidRPr="00156751">
        <w:t>銳角形</w:t>
      </w:r>
      <w:r>
        <w:rPr>
          <w:rFonts w:ascii="新細明體" w:hAnsi="新細明體" w:hint="eastAsia"/>
        </w:rPr>
        <w:t>的刮痕在本坑中較少見，如下所示：</w:t>
      </w:r>
    </w:p>
    <w:p w:rsidR="005805C5" w:rsidRDefault="005805C5" w:rsidP="00630272">
      <w:pPr>
        <w:snapToGrid w:val="0"/>
        <w:spacing w:line="300" w:lineRule="auto"/>
        <w:jc w:val="center"/>
        <w:rPr>
          <w:noProof/>
        </w:rPr>
      </w:pPr>
      <w:r>
        <w:rPr>
          <w:rFonts w:ascii="新細明體" w:hAnsi="新細明體" w:hint="eastAsia"/>
          <w:noProof/>
        </w:rPr>
        <w:drawing>
          <wp:inline distT="0" distB="0" distL="0" distR="0" wp14:anchorId="0A5D8407" wp14:editId="409EC2A1">
            <wp:extent cx="2016445" cy="1244600"/>
            <wp:effectExtent l="0" t="0" r="317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767" cy="124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5C17">
        <w:rPr>
          <w:rFonts w:hint="eastAsia"/>
          <w:noProof/>
        </w:rPr>
        <w:t xml:space="preserve"> </w:t>
      </w:r>
      <w:r w:rsidRPr="001532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9D7C46" wp14:editId="25B53E7B">
            <wp:extent cx="2263140" cy="1234440"/>
            <wp:effectExtent l="0" t="0" r="381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C5" w:rsidRDefault="005805C5" w:rsidP="00630272">
      <w:pPr>
        <w:snapToGrid w:val="0"/>
        <w:spacing w:line="300" w:lineRule="auto"/>
        <w:jc w:val="center"/>
        <w:rPr>
          <w:rFonts w:ascii="標楷體" w:eastAsia="標楷體" w:hAnsi="標楷體"/>
        </w:rPr>
      </w:pPr>
      <w:r w:rsidRPr="00156751">
        <w:rPr>
          <w:rFonts w:ascii="標楷體" w:eastAsia="標楷體" w:hAnsi="標楷體" w:hint="eastAsia"/>
        </w:rPr>
        <w:t>丙三（R43987），拓影採乙5403</w:t>
      </w:r>
    </w:p>
    <w:p w:rsidR="00F307C7" w:rsidRDefault="00F307C7" w:rsidP="00630272">
      <w:pPr>
        <w:snapToGrid w:val="0"/>
        <w:spacing w:line="300" w:lineRule="auto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1854200" cy="129794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977" cy="130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</w:rPr>
        <w:t xml:space="preserve">  </w:t>
      </w:r>
      <w:r>
        <w:rPr>
          <w:noProof/>
        </w:rPr>
        <w:drawing>
          <wp:inline distT="0" distB="0" distL="0" distR="0" wp14:anchorId="5D6B92C0" wp14:editId="02E9B7E8">
            <wp:extent cx="2184343" cy="1261281"/>
            <wp:effectExtent l="0" t="0" r="698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7401" cy="126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C7" w:rsidRPr="00AA0816" w:rsidRDefault="00F307C7" w:rsidP="00630272">
      <w:pPr>
        <w:snapToGrid w:val="0"/>
        <w:spacing w:line="300" w:lineRule="auto"/>
        <w:jc w:val="center"/>
        <w:rPr>
          <w:rFonts w:ascii="標楷體" w:eastAsia="標楷體" w:hAnsi="標楷體"/>
        </w:rPr>
      </w:pPr>
      <w:r w:rsidRPr="00156751">
        <w:rPr>
          <w:rFonts w:ascii="標楷體" w:eastAsia="標楷體" w:hAnsi="標楷體" w:hint="eastAsia"/>
        </w:rPr>
        <w:t>丙</w:t>
      </w:r>
      <w:r>
        <w:rPr>
          <w:rFonts w:ascii="標楷體" w:eastAsia="標楷體" w:hAnsi="標楷體" w:hint="eastAsia"/>
        </w:rPr>
        <w:t>一三〇</w:t>
      </w:r>
      <w:r w:rsidRPr="00156751">
        <w:rPr>
          <w:rFonts w:ascii="標楷體" w:eastAsia="標楷體" w:hAnsi="標楷體" w:hint="eastAsia"/>
        </w:rPr>
        <w:t>（R4</w:t>
      </w:r>
      <w:r>
        <w:rPr>
          <w:rFonts w:ascii="標楷體" w:eastAsia="標楷體" w:hAnsi="標楷體" w:hint="eastAsia"/>
        </w:rPr>
        <w:t>4318</w:t>
      </w:r>
      <w:r w:rsidRPr="00156751">
        <w:rPr>
          <w:rFonts w:ascii="標楷體" w:eastAsia="標楷體" w:hAnsi="標楷體" w:hint="eastAsia"/>
        </w:rPr>
        <w:t>），拓影採乙</w:t>
      </w:r>
      <w:r>
        <w:rPr>
          <w:rFonts w:ascii="標楷體" w:eastAsia="標楷體" w:hAnsi="標楷體" w:hint="eastAsia"/>
        </w:rPr>
        <w:t>6865</w:t>
      </w:r>
    </w:p>
    <w:p w:rsidR="005805C5" w:rsidRDefault="005805C5" w:rsidP="00630272">
      <w:pPr>
        <w:snapToGrid w:val="0"/>
        <w:spacing w:line="300" w:lineRule="auto"/>
        <w:rPr>
          <w:rFonts w:ascii="新細明體" w:hAnsi="新細明體"/>
        </w:rPr>
      </w:pPr>
      <w:r>
        <w:rPr>
          <w:rFonts w:ascii="新細明體" w:hAnsi="新細明體" w:hint="eastAsia"/>
        </w:rPr>
        <w:t>花東甲骨中大約六成左右的樣本具有此類刮痕，絕大多數都是</w:t>
      </w:r>
      <w:r w:rsidRPr="00156751">
        <w:t>B</w:t>
      </w:r>
      <w:r w:rsidR="00F307C7">
        <w:rPr>
          <w:rFonts w:ascii="新細明體" w:hAnsi="新細明體" w:hint="eastAsia"/>
        </w:rPr>
        <w:t>類</w:t>
      </w:r>
      <w:r>
        <w:rPr>
          <w:rFonts w:ascii="新細明體" w:hAnsi="新細明體" w:hint="eastAsia"/>
        </w:rPr>
        <w:t>，例如：</w:t>
      </w:r>
    </w:p>
    <w:p w:rsidR="00FF3E0C" w:rsidRDefault="0055777C" w:rsidP="00630272">
      <w:pPr>
        <w:snapToGrid w:val="0"/>
        <w:spacing w:line="30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DD12BEE" wp14:editId="02AD2A55">
            <wp:extent cx="2192867" cy="1341558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5776" cy="134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</w:t>
      </w:r>
      <w:r w:rsidR="005805C5">
        <w:rPr>
          <w:noProof/>
        </w:rPr>
        <w:drawing>
          <wp:inline distT="0" distB="0" distL="0" distR="0" wp14:anchorId="352ABF3D" wp14:editId="43F756BC">
            <wp:extent cx="2232660" cy="1386840"/>
            <wp:effectExtent l="0" t="0" r="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5C17">
        <w:rPr>
          <w:rFonts w:hint="eastAsia"/>
          <w:noProof/>
        </w:rPr>
        <w:t xml:space="preserve"> </w:t>
      </w:r>
      <w:r w:rsidR="005805C5">
        <w:rPr>
          <w:rFonts w:hint="eastAsia"/>
          <w:noProof/>
        </w:rPr>
        <w:t xml:space="preserve">  </w:t>
      </w:r>
    </w:p>
    <w:p w:rsidR="00FF3E0C" w:rsidRDefault="00FF3E0C" w:rsidP="0055777C">
      <w:pPr>
        <w:snapToGrid w:val="0"/>
        <w:spacing w:line="300" w:lineRule="auto"/>
        <w:jc w:val="center"/>
        <w:rPr>
          <w:noProof/>
        </w:rPr>
      </w:pPr>
      <w:r w:rsidRPr="00AA0816">
        <w:rPr>
          <w:rFonts w:ascii="標楷體" w:eastAsia="標楷體" w:hAnsi="標楷體" w:hint="eastAsia"/>
        </w:rPr>
        <w:t>花1</w:t>
      </w:r>
    </w:p>
    <w:p w:rsidR="005805C5" w:rsidRPr="00AA0816" w:rsidRDefault="0055777C" w:rsidP="00630272">
      <w:pPr>
        <w:snapToGrid w:val="0"/>
        <w:spacing w:line="300" w:lineRule="auto"/>
        <w:jc w:val="center"/>
        <w:rPr>
          <w:rFonts w:ascii="新細明體" w:hAnsi="新細明體"/>
        </w:rPr>
      </w:pPr>
      <w:r>
        <w:rPr>
          <w:noProof/>
        </w:rPr>
        <w:lastRenderedPageBreak/>
        <w:drawing>
          <wp:inline distT="0" distB="0" distL="0" distR="0" wp14:anchorId="0BBF7506" wp14:editId="4AF929F1">
            <wp:extent cx="2455334" cy="1227667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56150" cy="122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新細明體" w:hAnsi="新細明體" w:hint="eastAsia"/>
        </w:rPr>
        <w:t xml:space="preserve">  </w:t>
      </w:r>
      <w:r w:rsidR="005805C5">
        <w:rPr>
          <w:noProof/>
        </w:rPr>
        <w:drawing>
          <wp:inline distT="0" distB="0" distL="0" distR="0" wp14:anchorId="518FC671" wp14:editId="13BCBEFC">
            <wp:extent cx="2537460" cy="145542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C5" w:rsidRPr="00AA0816" w:rsidRDefault="005805C5" w:rsidP="0055777C">
      <w:pPr>
        <w:snapToGrid w:val="0"/>
        <w:spacing w:line="300" w:lineRule="auto"/>
        <w:jc w:val="center"/>
        <w:rPr>
          <w:rFonts w:ascii="標楷體" w:eastAsia="標楷體" w:hAnsi="標楷體"/>
        </w:rPr>
      </w:pPr>
      <w:r w:rsidRPr="00AA0816">
        <w:rPr>
          <w:rFonts w:ascii="標楷體" w:eastAsia="標楷體" w:hAnsi="標楷體" w:hint="eastAsia"/>
        </w:rPr>
        <w:t>花230</w:t>
      </w:r>
    </w:p>
    <w:p w:rsidR="005805C5" w:rsidRDefault="007C5C17" w:rsidP="00630272">
      <w:pPr>
        <w:snapToGrid w:val="0"/>
        <w:spacing w:line="300" w:lineRule="auto"/>
        <w:rPr>
          <w:rFonts w:ascii="新細明體" w:hAnsi="新細明體"/>
        </w:rPr>
      </w:pPr>
      <w:r w:rsidRPr="00156751">
        <w:t>B</w:t>
      </w:r>
      <w:r w:rsidR="00F307C7">
        <w:rPr>
          <w:rFonts w:ascii="新細明體" w:hAnsi="新細明體" w:hint="eastAsia"/>
        </w:rPr>
        <w:t>類</w:t>
      </w:r>
      <w:r>
        <w:rPr>
          <w:rFonts w:ascii="新細明體" w:hAnsi="新細明體" w:hint="eastAsia"/>
        </w:rPr>
        <w:t>刮圈雖然角度類型與</w:t>
      </w:r>
      <w:r w:rsidRPr="007C5C17">
        <w:t>A</w:t>
      </w:r>
      <w:r w:rsidR="00F307C7">
        <w:rPr>
          <w:rFonts w:ascii="新細明體" w:hAnsi="新細明體" w:hint="eastAsia"/>
        </w:rPr>
        <w:t>類</w:t>
      </w:r>
      <w:r>
        <w:rPr>
          <w:rFonts w:ascii="新細明體" w:hAnsi="新細明體" w:hint="eastAsia"/>
        </w:rPr>
        <w:t>稍有不同，但顯然根本性質</w:t>
      </w:r>
      <w:r w:rsidR="00A854FF">
        <w:rPr>
          <w:rFonts w:ascii="新細明體" w:hAnsi="新細明體" w:hint="eastAsia"/>
        </w:rPr>
        <w:t>無異，都可視為同一種人為加工</w:t>
      </w:r>
      <w:r>
        <w:rPr>
          <w:rFonts w:ascii="新細明體" w:hAnsi="新細明體" w:hint="eastAsia"/>
        </w:rPr>
        <w:t>。藉由觀察其型態</w:t>
      </w:r>
      <w:r w:rsidR="005805C5">
        <w:rPr>
          <w:rFonts w:ascii="新細明體" w:hAnsi="新細明體" w:hint="eastAsia"/>
        </w:rPr>
        <w:t>可以清楚的發現，這種刮痕圍繞首甲中縫，</w:t>
      </w:r>
      <w:r w:rsidR="00F307C7">
        <w:rPr>
          <w:rFonts w:ascii="新細明體" w:hAnsi="新細明體" w:hint="eastAsia"/>
        </w:rPr>
        <w:t>開口朝上，下方的轉折處呈半圓或銳角形</w:t>
      </w:r>
      <w:r w:rsidR="005805C5">
        <w:rPr>
          <w:rFonts w:ascii="新細明體" w:hAnsi="新細明體" w:hint="eastAsia"/>
        </w:rPr>
        <w:t>，</w:t>
      </w:r>
      <w:r w:rsidR="00F307C7">
        <w:rPr>
          <w:rFonts w:ascii="新細明體" w:hAnsi="新細明體" w:hint="eastAsia"/>
        </w:rPr>
        <w:t>在龜版上形成上端一處封閉的區域</w:t>
      </w:r>
      <w:r w:rsidR="004611F0">
        <w:rPr>
          <w:rFonts w:ascii="新細明體" w:hAnsi="新細明體" w:hint="eastAsia"/>
        </w:rPr>
        <w:t>（以下簡稱為「刮圈」）</w:t>
      </w:r>
      <w:r w:rsidR="00F307C7">
        <w:rPr>
          <w:rFonts w:ascii="新細明體" w:hAnsi="新細明體" w:hint="eastAsia"/>
        </w:rPr>
        <w:t>。</w:t>
      </w:r>
      <w:r w:rsidR="00A854FF">
        <w:rPr>
          <w:rFonts w:ascii="新細明體" w:hAnsi="新細明體" w:hint="eastAsia"/>
        </w:rPr>
        <w:t>這裡</w:t>
      </w:r>
      <w:r w:rsidR="005805C5">
        <w:rPr>
          <w:rFonts w:ascii="新細明體" w:hAnsi="新細明體" w:hint="eastAsia"/>
        </w:rPr>
        <w:t>以上引丙二三七作圖示：</w:t>
      </w:r>
    </w:p>
    <w:p w:rsidR="005805C5" w:rsidRDefault="005805C5" w:rsidP="00630272">
      <w:pPr>
        <w:snapToGrid w:val="0"/>
        <w:spacing w:line="300" w:lineRule="auto"/>
        <w:jc w:val="center"/>
        <w:rPr>
          <w:rFonts w:ascii="新細明體" w:hAnsi="新細明體"/>
        </w:rPr>
      </w:pPr>
      <w:r>
        <w:rPr>
          <w:rFonts w:ascii="新細明體" w:hAnsi="新細明體" w:hint="eastAsia"/>
          <w:noProof/>
        </w:rPr>
        <w:drawing>
          <wp:inline distT="0" distB="0" distL="0" distR="0" wp14:anchorId="1CF334D3" wp14:editId="393E5526">
            <wp:extent cx="3352800" cy="219456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C5" w:rsidRPr="00513DDA" w:rsidRDefault="00A854FF" w:rsidP="00630272">
      <w:pPr>
        <w:snapToGrid w:val="0"/>
        <w:spacing w:line="300" w:lineRule="auto"/>
        <w:rPr>
          <w:rFonts w:ascii="新細明體" w:hAnsi="新細明體"/>
        </w:rPr>
      </w:pPr>
      <w:r>
        <w:rPr>
          <w:rFonts w:ascii="新細明體" w:hAnsi="新細明體" w:hint="eastAsia"/>
        </w:rPr>
        <w:t>可以看到，刮圈以中齒縫為對稱標準，且與第一盾紋互不相涉。</w:t>
      </w:r>
      <w:r w:rsidR="005805C5">
        <w:rPr>
          <w:rFonts w:ascii="新細明體" w:hAnsi="新細明體" w:hint="eastAsia"/>
        </w:rPr>
        <w:t>此種刮削現象未見舊說引述，</w:t>
      </w:r>
      <w:r w:rsidR="00A85076">
        <w:rPr>
          <w:rFonts w:ascii="新細明體" w:hAnsi="新細明體" w:hint="eastAsia"/>
        </w:rPr>
        <w:t>一直未受到學者注意，近來孫亞冰對一組龜首甲的成功綴合，是透過她所指出「</w:t>
      </w:r>
      <w:r w:rsidR="00A85076" w:rsidRPr="00A85076">
        <w:rPr>
          <w:rFonts w:ascii="標楷體" w:eastAsia="標楷體" w:hAnsi="標楷體" w:hint="eastAsia"/>
          <w:color w:val="000000"/>
          <w:shd w:val="clear" w:color="auto" w:fill="FFFFFF"/>
        </w:rPr>
        <w:t>首甲上端有</w:t>
      </w:r>
      <w:r w:rsidR="00A85076" w:rsidRPr="00A85076">
        <w:rPr>
          <w:rFonts w:ascii="標楷體" w:eastAsia="標楷體" w:hAnsi="標楷體" w:hint="eastAsia"/>
        </w:rPr>
        <w:t>一道彎曲的痕跡</w:t>
      </w:r>
      <w:r w:rsidR="00A85076">
        <w:rPr>
          <w:rFonts w:ascii="新細明體" w:hAnsi="新細明體" w:hint="eastAsia"/>
        </w:rPr>
        <w:t>」</w:t>
      </w:r>
      <w:r w:rsidR="00630272">
        <w:rPr>
          <w:rFonts w:ascii="新細明體" w:hAnsi="新細明體" w:hint="eastAsia"/>
        </w:rPr>
        <w:t>左右相連</w:t>
      </w:r>
      <w:r w:rsidR="00A85076">
        <w:rPr>
          <w:rFonts w:ascii="新細明體" w:hAnsi="新細明體" w:hint="eastAsia"/>
        </w:rPr>
        <w:t>所做的判斷，</w:t>
      </w:r>
      <w:r w:rsidR="00630272">
        <w:rPr>
          <w:rFonts w:ascii="新細明體" w:hAnsi="新細明體" w:hint="eastAsia"/>
        </w:rPr>
        <w:t>乃</w:t>
      </w:r>
      <w:r w:rsidR="00A85076">
        <w:rPr>
          <w:rFonts w:ascii="新細明體" w:hAnsi="新細明體" w:hint="eastAsia"/>
        </w:rPr>
        <w:t>目前學界可知最深入的觀察；</w:t>
      </w:r>
      <w:r w:rsidR="000217D9">
        <w:rPr>
          <w:rStyle w:val="a5"/>
          <w:rFonts w:ascii="新細明體" w:hAnsi="新細明體"/>
        </w:rPr>
        <w:footnoteReference w:id="2"/>
      </w:r>
      <w:r w:rsidR="000217D9">
        <w:rPr>
          <w:rFonts w:ascii="新細明體" w:hAnsi="新細明體" w:hint="eastAsia"/>
        </w:rPr>
        <w:t xml:space="preserve"> </w:t>
      </w:r>
      <w:r w:rsidR="00A85076">
        <w:rPr>
          <w:rFonts w:ascii="新細明體" w:hAnsi="新細明體" w:hint="eastAsia"/>
        </w:rPr>
        <w:t>本文</w:t>
      </w:r>
      <w:r w:rsidR="005805C5">
        <w:rPr>
          <w:rFonts w:ascii="新細明體" w:hAnsi="新細明體" w:hint="eastAsia"/>
        </w:rPr>
        <w:t>以下便</w:t>
      </w:r>
      <w:r w:rsidR="00A85076">
        <w:rPr>
          <w:rFonts w:ascii="新細明體" w:hAnsi="新細明體" w:hint="eastAsia"/>
        </w:rPr>
        <w:t>進一步加以</w:t>
      </w:r>
      <w:r w:rsidR="005805C5">
        <w:rPr>
          <w:rFonts w:ascii="新細明體" w:hAnsi="新細明體" w:hint="eastAsia"/>
        </w:rPr>
        <w:t>討論。</w:t>
      </w:r>
      <w:r w:rsidR="007C5C17">
        <w:rPr>
          <w:rStyle w:val="a5"/>
          <w:rFonts w:ascii="新細明體" w:hAnsi="新細明體"/>
        </w:rPr>
        <w:footnoteReference w:id="3"/>
      </w:r>
      <w:r w:rsidR="007C5C17">
        <w:rPr>
          <w:rFonts w:ascii="新細明體" w:hAnsi="新細明體" w:hint="eastAsia"/>
        </w:rPr>
        <w:t xml:space="preserve"> </w:t>
      </w:r>
      <w:r w:rsidR="005805C5">
        <w:rPr>
          <w:rFonts w:ascii="新細明體" w:hAnsi="新細明體" w:hint="eastAsia"/>
        </w:rPr>
        <w:t>一般來說，由於位置的差別，觀察者不會將其與第一道盾紋混淆，而在絕大部分的情況下，首甲的刻辭會避開此處，不會刻入刮痕包含的範圍中，甚至有刻意以刮痕為刻辭上界的情形，</w:t>
      </w:r>
      <w:r>
        <w:rPr>
          <w:rFonts w:ascii="新細明體" w:hAnsi="新細明體" w:hint="eastAsia"/>
        </w:rPr>
        <w:t>即使兆語、序數皆然。</w:t>
      </w:r>
      <w:r w:rsidR="005805C5">
        <w:rPr>
          <w:rFonts w:ascii="新細明體" w:hAnsi="新細明體" w:hint="eastAsia"/>
        </w:rPr>
        <w:t>如下所示：</w:t>
      </w:r>
    </w:p>
    <w:p w:rsidR="005805C5" w:rsidRDefault="005805C5" w:rsidP="00630272">
      <w:pPr>
        <w:snapToGrid w:val="0"/>
        <w:spacing w:line="300" w:lineRule="auto"/>
        <w:rPr>
          <w:rFonts w:ascii="新細明體" w:hAnsi="新細明體"/>
        </w:rPr>
      </w:pPr>
      <w:r>
        <w:rPr>
          <w:rFonts w:ascii="新細明體" w:hAnsi="新細明體"/>
          <w:noProof/>
        </w:rPr>
        <w:lastRenderedPageBreak/>
        <w:drawing>
          <wp:inline distT="0" distB="0" distL="0" distR="0" wp14:anchorId="27556C1F" wp14:editId="1321A886">
            <wp:extent cx="2506980" cy="1551617"/>
            <wp:effectExtent l="0" t="0" r="7620" b="0"/>
            <wp:docPr id="7" name="圖片 7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55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590" cy="155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hAnsi="新細明體" w:hint="eastAsia"/>
        </w:rPr>
        <w:t xml:space="preserve"> </w:t>
      </w:r>
      <w:r w:rsidR="00630272">
        <w:rPr>
          <w:rFonts w:ascii="新細明體" w:hAnsi="新細明體" w:hint="eastAsia"/>
        </w:rPr>
        <w:t xml:space="preserve">   </w:t>
      </w:r>
      <w:r w:rsidRPr="00CB04A7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新細明體" w:hAnsi="新細明體"/>
          <w:noProof/>
        </w:rPr>
        <w:drawing>
          <wp:inline distT="0" distB="0" distL="0" distR="0" wp14:anchorId="0D4AC632" wp14:editId="08A21168">
            <wp:extent cx="2423160" cy="1564958"/>
            <wp:effectExtent l="0" t="0" r="0" b="0"/>
            <wp:docPr id="6" name="圖片 6" descr="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66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56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C5" w:rsidRDefault="005805C5" w:rsidP="00630272">
      <w:pPr>
        <w:snapToGrid w:val="0"/>
        <w:spacing w:line="300" w:lineRule="auto"/>
        <w:ind w:firstLineChars="150" w:firstLine="360"/>
        <w:rPr>
          <w:rFonts w:ascii="新細明體" w:hAnsi="新細明體"/>
        </w:rPr>
      </w:pPr>
      <w:r w:rsidRPr="00156751">
        <w:rPr>
          <w:rFonts w:ascii="標楷體" w:eastAsia="標楷體" w:hAnsi="標楷體" w:hint="eastAsia"/>
        </w:rPr>
        <w:t>丙</w:t>
      </w:r>
      <w:r>
        <w:rPr>
          <w:rFonts w:ascii="標楷體" w:eastAsia="標楷體" w:hAnsi="標楷體" w:hint="eastAsia"/>
        </w:rPr>
        <w:t>二〇九</w:t>
      </w:r>
      <w:r w:rsidRPr="00156751">
        <w:rPr>
          <w:rFonts w:ascii="標楷體" w:eastAsia="標楷體" w:hAnsi="標楷體" w:hint="eastAsia"/>
        </w:rPr>
        <w:t>（R4</w:t>
      </w:r>
      <w:r>
        <w:rPr>
          <w:rFonts w:ascii="標楷體" w:eastAsia="標楷體" w:hAnsi="標楷體" w:hint="eastAsia"/>
        </w:rPr>
        <w:t>4359</w:t>
      </w:r>
      <w:r w:rsidRPr="00156751">
        <w:rPr>
          <w:rFonts w:ascii="標楷體" w:eastAsia="標楷體" w:hAnsi="標楷體" w:hint="eastAsia"/>
        </w:rPr>
        <w:t>），拓影採乙</w:t>
      </w:r>
      <w:r w:rsidR="00630272">
        <w:rPr>
          <w:rFonts w:ascii="標楷體" w:eastAsia="標楷體" w:hAnsi="標楷體" w:hint="eastAsia"/>
        </w:rPr>
        <w:t xml:space="preserve">6672     </w:t>
      </w:r>
      <w:r w:rsidRPr="00156751">
        <w:rPr>
          <w:rFonts w:ascii="標楷體" w:eastAsia="標楷體" w:hAnsi="標楷體" w:hint="eastAsia"/>
        </w:rPr>
        <w:t>丙十</w:t>
      </w:r>
      <w:r>
        <w:rPr>
          <w:rFonts w:ascii="標楷體" w:eastAsia="標楷體" w:hAnsi="標楷體" w:hint="eastAsia"/>
        </w:rPr>
        <w:t>四</w:t>
      </w:r>
      <w:r w:rsidRPr="00156751">
        <w:rPr>
          <w:rFonts w:ascii="標楷體" w:eastAsia="標楷體" w:hAnsi="標楷體" w:hint="eastAsia"/>
        </w:rPr>
        <w:t>（R439</w:t>
      </w:r>
      <w:r>
        <w:rPr>
          <w:rFonts w:ascii="標楷體" w:eastAsia="標楷體" w:hAnsi="標楷體" w:hint="eastAsia"/>
        </w:rPr>
        <w:t>90</w:t>
      </w:r>
      <w:r w:rsidRPr="00156751">
        <w:rPr>
          <w:rFonts w:ascii="標楷體" w:eastAsia="標楷體" w:hAnsi="標楷體" w:hint="eastAsia"/>
        </w:rPr>
        <w:t>），拓影採乙</w:t>
      </w:r>
      <w:r>
        <w:rPr>
          <w:rFonts w:ascii="標楷體" w:eastAsia="標楷體" w:hAnsi="標楷體" w:hint="eastAsia"/>
        </w:rPr>
        <w:t>2700</w:t>
      </w:r>
    </w:p>
    <w:p w:rsidR="00D14AA6" w:rsidRDefault="00D14AA6" w:rsidP="00630272">
      <w:pPr>
        <w:snapToGrid w:val="0"/>
        <w:spacing w:line="300" w:lineRule="auto"/>
        <w:jc w:val="center"/>
        <w:rPr>
          <w:rFonts w:ascii="新細明體" w:hAnsi="新細明體"/>
        </w:rPr>
      </w:pPr>
      <w:r>
        <w:rPr>
          <w:rFonts w:ascii="新細明體" w:hAnsi="新細明體"/>
          <w:noProof/>
        </w:rPr>
        <w:drawing>
          <wp:inline distT="0" distB="0" distL="0" distR="0" wp14:anchorId="4C8280D2" wp14:editId="4594E16A">
            <wp:extent cx="3383280" cy="1608998"/>
            <wp:effectExtent l="0" t="0" r="7620" b="0"/>
            <wp:docPr id="20" name="圖片 20" descr="D:\Dropbox\01-核心學術資料\03-我的單篇\17-龜腹首甲刮痕略探\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Dropbox\01-核心學術資料\03-我的單篇\17-龜腹首甲刮痕略探\image00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090" cy="160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AA6" w:rsidRPr="00A85076" w:rsidRDefault="00A85076" w:rsidP="00630272">
      <w:pPr>
        <w:snapToGrid w:val="0"/>
        <w:spacing w:line="300" w:lineRule="auto"/>
        <w:jc w:val="center"/>
        <w:rPr>
          <w:rFonts w:ascii="標楷體" w:eastAsia="標楷體" w:hAnsi="標楷體"/>
        </w:rPr>
      </w:pPr>
      <w:r w:rsidRPr="00A85076">
        <w:rPr>
          <w:rFonts w:ascii="標楷體" w:eastAsia="標楷體" w:hAnsi="標楷體" w:hint="eastAsia"/>
          <w:color w:val="000000"/>
          <w:shd w:val="clear" w:color="auto" w:fill="FFFFFF"/>
        </w:rPr>
        <w:t>《殷墟甲骨輯佚》</w:t>
      </w:r>
      <w:r w:rsidRPr="00A85076">
        <w:rPr>
          <w:rFonts w:ascii="標楷體" w:eastAsia="標楷體" w:hAnsi="標楷體"/>
          <w:color w:val="000000"/>
          <w:shd w:val="clear" w:color="auto" w:fill="FFFFFF"/>
        </w:rPr>
        <w:t>3</w:t>
      </w:r>
      <w:r w:rsidRPr="00A85076">
        <w:rPr>
          <w:rFonts w:ascii="標楷體" w:eastAsia="標楷體" w:hAnsi="標楷體" w:hint="eastAsia"/>
          <w:color w:val="000000"/>
          <w:shd w:val="clear" w:color="auto" w:fill="FFFFFF"/>
        </w:rPr>
        <w:t>+《前》</w:t>
      </w:r>
      <w:r w:rsidRPr="00A85076">
        <w:rPr>
          <w:rFonts w:ascii="標楷體" w:eastAsia="標楷體" w:hAnsi="標楷體"/>
          <w:color w:val="000000"/>
          <w:shd w:val="clear" w:color="auto" w:fill="FFFFFF"/>
        </w:rPr>
        <w:t>6.11.5</w:t>
      </w:r>
    </w:p>
    <w:p w:rsidR="005805C5" w:rsidRDefault="005805C5" w:rsidP="00630272">
      <w:pPr>
        <w:snapToGrid w:val="0"/>
        <w:spacing w:line="300" w:lineRule="auto"/>
        <w:rPr>
          <w:rFonts w:ascii="新細明體" w:hAnsi="新細明體"/>
        </w:rPr>
      </w:pPr>
      <w:r>
        <w:rPr>
          <w:rFonts w:ascii="新細明體" w:hAnsi="新細明體" w:hint="eastAsia"/>
        </w:rPr>
        <w:t>從此</w:t>
      </w:r>
      <w:r w:rsidR="00D14AA6">
        <w:rPr>
          <w:rFonts w:ascii="新細明體" w:hAnsi="新細明體" w:hint="eastAsia"/>
        </w:rPr>
        <w:t>三</w:t>
      </w:r>
      <w:r>
        <w:rPr>
          <w:rFonts w:ascii="新細明體" w:hAnsi="新細明體" w:hint="eastAsia"/>
        </w:rPr>
        <w:t>例刻辭能自由刻寫在第一盾紋、第一齒縫上，但卻不侵入龜首刮圈</w:t>
      </w:r>
      <w:r w:rsidR="00A85076">
        <w:rPr>
          <w:rFonts w:ascii="新細明體" w:hAnsi="新細明體" w:hint="eastAsia"/>
        </w:rPr>
        <w:t>，沿圈刻寫</w:t>
      </w:r>
      <w:r>
        <w:rPr>
          <w:rFonts w:ascii="新細明體" w:hAnsi="新細明體" w:hint="eastAsia"/>
        </w:rPr>
        <w:t>的這種情形來看，至少能夠肯定契刻者乃有意識地以刮圈作為書寫版面上方界限，此現象幾可視為通例。</w:t>
      </w:r>
      <w:r>
        <w:rPr>
          <w:rStyle w:val="a5"/>
          <w:rFonts w:ascii="新細明體" w:hAnsi="新細明體"/>
        </w:rPr>
        <w:footnoteReference w:id="4"/>
      </w:r>
    </w:p>
    <w:p w:rsidR="005805C5" w:rsidRPr="00EC5F5E" w:rsidRDefault="005805C5" w:rsidP="00630272">
      <w:pPr>
        <w:snapToGrid w:val="0"/>
        <w:spacing w:line="300" w:lineRule="auto"/>
        <w:ind w:firstLineChars="200" w:firstLine="480"/>
        <w:rPr>
          <w:rFonts w:ascii="新細明體" w:hAnsi="新細明體"/>
          <w:color w:val="000000"/>
        </w:rPr>
      </w:pPr>
      <w:r w:rsidRPr="00EC5F5E">
        <w:rPr>
          <w:rFonts w:ascii="新細明體" w:hAnsi="新細明體" w:hint="eastAsia"/>
          <w:color w:val="000000"/>
        </w:rPr>
        <w:t>其次，此刮痕在文字契刻之前便已存在，以丙二〇九為例，從卜辭「丙、求、既」等字跡刻於刮痕之上可以看的很明白，類似情況由實物上可以清楚地觀察到。這或可視作商人先行處理貢龜的一種整治習慣，學者已根據考古發現與文字證據，指出甲骨的加工整治時間點應在收到四方貢來的全龜後，貞卜之前，地點當在殷王都，其說可信。</w:t>
      </w:r>
      <w:r w:rsidRPr="00EC5F5E">
        <w:rPr>
          <w:rStyle w:val="a5"/>
          <w:rFonts w:ascii="新細明體" w:hAnsi="新細明體"/>
          <w:color w:val="000000"/>
        </w:rPr>
        <w:footnoteReference w:id="5"/>
      </w:r>
      <w:r w:rsidRPr="00EC5F5E">
        <w:rPr>
          <w:rFonts w:ascii="新細明體" w:hAnsi="新細明體" w:hint="eastAsia"/>
          <w:color w:val="000000"/>
        </w:rPr>
        <w:t xml:space="preserve"> 由此來看，刮圈亦為整治機構所施行。</w:t>
      </w:r>
    </w:p>
    <w:p w:rsidR="00A75898" w:rsidRPr="00EC5F5E" w:rsidRDefault="005805C5" w:rsidP="00A75898">
      <w:pPr>
        <w:snapToGrid w:val="0"/>
        <w:spacing w:line="300" w:lineRule="auto"/>
        <w:ind w:firstLineChars="200" w:firstLine="480"/>
        <w:rPr>
          <w:rFonts w:ascii="新細明體" w:hAnsi="新細明體"/>
          <w:color w:val="000000"/>
        </w:rPr>
      </w:pPr>
      <w:r w:rsidRPr="00EC5F5E">
        <w:rPr>
          <w:rFonts w:ascii="新細明體" w:hAnsi="新細明體" w:hint="eastAsia"/>
          <w:color w:val="000000"/>
        </w:rPr>
        <w:t>這種整治方式不僅施於龜首刮圈，觀察本坑龜腹甲，可以發現沿著中縫（千里路）、上中下五道</w:t>
      </w:r>
      <w:r w:rsidRPr="00CF2EBE">
        <w:rPr>
          <w:rFonts w:ascii="新細明體" w:hAnsi="新細明體" w:hint="eastAsia"/>
          <w:color w:val="000000"/>
        </w:rPr>
        <w:t>盾紋</w:t>
      </w:r>
      <w:r w:rsidRPr="00EC5F5E">
        <w:rPr>
          <w:rFonts w:ascii="新細明體" w:hAnsi="新細明體" w:hint="eastAsia"/>
          <w:color w:val="000000"/>
        </w:rPr>
        <w:t>往往伴隨著人工刮痕</w:t>
      </w:r>
      <w:r w:rsidR="00AA7AB2">
        <w:rPr>
          <w:rFonts w:ascii="新細明體" w:hAnsi="新細明體" w:hint="eastAsia"/>
          <w:color w:val="000000"/>
        </w:rPr>
        <w:t>，此現象過去似未曾被注意到</w:t>
      </w:r>
      <w:r w:rsidR="00814DFA">
        <w:rPr>
          <w:rFonts w:ascii="新細明體" w:hAnsi="新細明體" w:hint="eastAsia"/>
          <w:color w:val="000000"/>
        </w:rPr>
        <w:t>，其實透過觀察實物觸目皆是</w:t>
      </w:r>
      <w:r w:rsidRPr="00EC5F5E">
        <w:rPr>
          <w:rFonts w:ascii="新細明體" w:hAnsi="新細明體" w:hint="eastAsia"/>
          <w:color w:val="000000"/>
        </w:rPr>
        <w:t>。這裡列舉</w:t>
      </w:r>
      <w:r w:rsidR="00A75898">
        <w:rPr>
          <w:rFonts w:ascii="新細明體" w:hAnsi="新細明體" w:hint="eastAsia"/>
          <w:color w:val="000000"/>
        </w:rPr>
        <w:t>四</w:t>
      </w:r>
      <w:r w:rsidRPr="00EC5F5E">
        <w:rPr>
          <w:rFonts w:ascii="新細明體" w:hAnsi="新細明體" w:hint="eastAsia"/>
          <w:color w:val="000000"/>
        </w:rPr>
        <w:t>版為例：</w:t>
      </w:r>
    </w:p>
    <w:p w:rsidR="005805C5" w:rsidRDefault="005805C5" w:rsidP="00630272">
      <w:pPr>
        <w:snapToGrid w:val="0"/>
        <w:spacing w:line="300" w:lineRule="auto"/>
        <w:jc w:val="center"/>
        <w:rPr>
          <w:rFonts w:ascii="新細明體" w:hAnsi="新細明體"/>
          <w:b/>
          <w:color w:val="FF0000"/>
        </w:rPr>
      </w:pPr>
      <w:r>
        <w:rPr>
          <w:rFonts w:ascii="新細明體" w:hAnsi="新細明體"/>
          <w:b/>
          <w:noProof/>
          <w:color w:val="FF0000"/>
        </w:rPr>
        <w:drawing>
          <wp:inline distT="0" distB="0" distL="0" distR="0" wp14:anchorId="7B987346" wp14:editId="228B477B">
            <wp:extent cx="3770070" cy="1227667"/>
            <wp:effectExtent l="0" t="0" r="1905" b="0"/>
            <wp:docPr id="5" name="圖片 5" descr="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070" cy="122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C5" w:rsidRPr="00EC5F5E" w:rsidRDefault="005805C5" w:rsidP="00630272">
      <w:pPr>
        <w:snapToGrid w:val="0"/>
        <w:spacing w:line="300" w:lineRule="auto"/>
        <w:rPr>
          <w:rFonts w:ascii="新細明體" w:hAnsi="新細明體"/>
          <w:color w:val="000000"/>
        </w:rPr>
      </w:pPr>
      <w:r w:rsidRPr="00EC5F5E">
        <w:rPr>
          <w:rFonts w:ascii="新細明體" w:hAnsi="新細明體" w:hint="eastAsia"/>
          <w:color w:val="000000"/>
        </w:rPr>
        <w:t>這是丙</w:t>
      </w:r>
      <w:r w:rsidRPr="00FF3E0C">
        <w:rPr>
          <w:color w:val="000000"/>
        </w:rPr>
        <w:t>三</w:t>
      </w:r>
      <w:r w:rsidR="007F0AF9" w:rsidRPr="00FF3E0C">
        <w:rPr>
          <w:color w:val="000000"/>
        </w:rPr>
        <w:t>（</w:t>
      </w:r>
      <w:r w:rsidR="007F0AF9" w:rsidRPr="00FF3E0C">
        <w:rPr>
          <w:color w:val="000000"/>
        </w:rPr>
        <w:t>R43987</w:t>
      </w:r>
      <w:r w:rsidR="007F0AF9" w:rsidRPr="00FF3E0C">
        <w:rPr>
          <w:color w:val="000000"/>
        </w:rPr>
        <w:t>）</w:t>
      </w:r>
      <w:r w:rsidRPr="00EC5F5E">
        <w:rPr>
          <w:rFonts w:ascii="新細明體" w:hAnsi="新細明體" w:hint="eastAsia"/>
          <w:color w:val="000000"/>
        </w:rPr>
        <w:t>的第四盾紋，除了順著自然橫向盾紋刮削外，較特別的是</w:t>
      </w:r>
      <w:r w:rsidRPr="00EC5F5E">
        <w:rPr>
          <w:rFonts w:ascii="新細明體" w:hAnsi="新細明體" w:hint="eastAsia"/>
          <w:color w:val="000000"/>
        </w:rPr>
        <w:lastRenderedPageBreak/>
        <w:t>在箭頭指向處刀鋒一轉，在左右向下各刮出一條刮痕，由於一般腹甲沒有這種豎向的所謂盾紋，故引起筆者注意，也觀察到其痕中留存的刀</w:t>
      </w:r>
      <w:r w:rsidR="00E03BC5">
        <w:rPr>
          <w:rFonts w:ascii="新細明體" w:hAnsi="新細明體" w:hint="eastAsia"/>
          <w:color w:val="000000"/>
        </w:rPr>
        <w:t>跡</w:t>
      </w:r>
      <w:r w:rsidRPr="00EC5F5E">
        <w:rPr>
          <w:rFonts w:ascii="新細明體" w:hAnsi="新細明體" w:hint="eastAsia"/>
          <w:color w:val="000000"/>
        </w:rPr>
        <w:t>，確為人工無誤。</w:t>
      </w:r>
    </w:p>
    <w:p w:rsidR="005805C5" w:rsidRPr="00EC5F5E" w:rsidRDefault="005805C5" w:rsidP="00630272">
      <w:pPr>
        <w:snapToGrid w:val="0"/>
        <w:spacing w:line="300" w:lineRule="auto"/>
        <w:jc w:val="center"/>
        <w:rPr>
          <w:rFonts w:ascii="新細明體" w:hAnsi="新細明體"/>
          <w:color w:val="000000"/>
        </w:rPr>
      </w:pPr>
      <w:r>
        <w:rPr>
          <w:noProof/>
          <w:color w:val="000000"/>
        </w:rPr>
        <w:drawing>
          <wp:inline distT="0" distB="0" distL="0" distR="0" wp14:anchorId="544207AF" wp14:editId="042DA1CA">
            <wp:extent cx="1813560" cy="14478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DFA" w:rsidRDefault="005805C5" w:rsidP="00630272">
      <w:pPr>
        <w:snapToGrid w:val="0"/>
        <w:spacing w:line="300" w:lineRule="auto"/>
        <w:rPr>
          <w:rFonts w:ascii="新細明體" w:hAnsi="新細明體"/>
          <w:color w:val="000000"/>
        </w:rPr>
      </w:pPr>
      <w:r w:rsidRPr="00EC5F5E">
        <w:rPr>
          <w:rFonts w:ascii="新細明體" w:hAnsi="新細明體" w:hint="eastAsia"/>
          <w:color w:val="000000"/>
        </w:rPr>
        <w:t>這是丙一</w:t>
      </w:r>
      <w:r w:rsidRPr="00FF3E0C">
        <w:rPr>
          <w:color w:val="000000"/>
        </w:rPr>
        <w:t>九一</w:t>
      </w:r>
      <w:r w:rsidR="007F0AF9" w:rsidRPr="00FF3E0C">
        <w:rPr>
          <w:color w:val="000000"/>
        </w:rPr>
        <w:t>（</w:t>
      </w:r>
      <w:r w:rsidR="007F0AF9" w:rsidRPr="00FF3E0C">
        <w:rPr>
          <w:color w:val="000000"/>
        </w:rPr>
        <w:t>R44350</w:t>
      </w:r>
      <w:r w:rsidR="007F0AF9" w:rsidRPr="00FF3E0C">
        <w:rPr>
          <w:color w:val="000000"/>
        </w:rPr>
        <w:t>）</w:t>
      </w:r>
      <w:r w:rsidRPr="00FF3E0C">
        <w:rPr>
          <w:color w:val="000000"/>
        </w:rPr>
        <w:t>的</w:t>
      </w:r>
      <w:r w:rsidRPr="00EC5F5E">
        <w:rPr>
          <w:rFonts w:ascii="新細明體" w:hAnsi="新細明體" w:hint="eastAsia"/>
          <w:color w:val="000000"/>
        </w:rPr>
        <w:t>第一道盾紋與千里路，僅由拓片便可看出其盾紋的明顯</w:t>
      </w:r>
      <w:r w:rsidR="006F26BC">
        <w:rPr>
          <w:rFonts w:ascii="新細明體" w:hAnsi="新細明體" w:hint="eastAsia"/>
          <w:color w:val="000000"/>
        </w:rPr>
        <w:t>寬度</w:t>
      </w:r>
      <w:r w:rsidRPr="00EC5F5E">
        <w:rPr>
          <w:rFonts w:ascii="新細明體" w:hAnsi="新細明體" w:hint="eastAsia"/>
          <w:color w:val="000000"/>
        </w:rPr>
        <w:t>，事實上這是透過刻意刮削所致，在盾紋中可以清楚觀察到人為順向刮痕；此版在其他盾紋方面沒有做處理，而千里路的刮削是一筆直下，這從刮痕經過第二、第三齒縫毫無間斷可知。</w:t>
      </w:r>
    </w:p>
    <w:p w:rsidR="00814DFA" w:rsidRDefault="007F0AF9" w:rsidP="00814DFA">
      <w:pPr>
        <w:snapToGrid w:val="0"/>
        <w:spacing w:line="300" w:lineRule="auto"/>
        <w:jc w:val="center"/>
        <w:rPr>
          <w:rFonts w:ascii="新細明體" w:hAnsi="新細明體"/>
          <w:color w:val="000000"/>
        </w:rPr>
      </w:pPr>
      <w:r>
        <w:rPr>
          <w:rFonts w:ascii="新細明體" w:hAnsi="新細明體"/>
          <w:noProof/>
          <w:color w:val="000000"/>
        </w:rPr>
        <w:drawing>
          <wp:inline distT="0" distB="0" distL="0" distR="0">
            <wp:extent cx="2636520" cy="1731237"/>
            <wp:effectExtent l="0" t="0" r="0" b="2540"/>
            <wp:docPr id="22" name="圖片 22" descr="C:\Users\Vijay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jay\Desktop\5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73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1B57">
        <w:rPr>
          <w:rFonts w:ascii="新細明體" w:hAnsi="新細明體" w:hint="eastAsia"/>
          <w:color w:val="000000"/>
        </w:rPr>
        <w:t xml:space="preserve"> </w:t>
      </w:r>
      <w:r w:rsidR="00351B57">
        <w:rPr>
          <w:noProof/>
        </w:rPr>
        <w:drawing>
          <wp:inline distT="0" distB="0" distL="0" distR="0" wp14:anchorId="5F000536" wp14:editId="6753C4B6">
            <wp:extent cx="2534281" cy="1483952"/>
            <wp:effectExtent l="0" t="0" r="0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39208" cy="14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AF9" w:rsidRDefault="007F0AF9" w:rsidP="00630272">
      <w:pPr>
        <w:snapToGrid w:val="0"/>
        <w:spacing w:line="300" w:lineRule="auto"/>
        <w:rPr>
          <w:color w:val="000000"/>
        </w:rPr>
      </w:pPr>
      <w:r>
        <w:rPr>
          <w:rFonts w:ascii="新細明體" w:hAnsi="新細明體" w:hint="eastAsia"/>
          <w:color w:val="000000"/>
        </w:rPr>
        <w:t>此片右尾甲是</w:t>
      </w:r>
      <w:r w:rsidRPr="007F0AF9">
        <w:rPr>
          <w:color w:val="000000"/>
        </w:rPr>
        <w:t>乙補</w:t>
      </w:r>
      <w:r w:rsidRPr="007F0AF9">
        <w:rPr>
          <w:color w:val="000000"/>
        </w:rPr>
        <w:t>283</w:t>
      </w:r>
      <w:r w:rsidRPr="007F0AF9">
        <w:rPr>
          <w:color w:val="000000"/>
        </w:rPr>
        <w:t>（</w:t>
      </w:r>
      <w:r w:rsidRPr="007F0AF9">
        <w:rPr>
          <w:color w:val="000000"/>
        </w:rPr>
        <w:t>R26747</w:t>
      </w:r>
      <w:r w:rsidRPr="007F0AF9">
        <w:rPr>
          <w:color w:val="000000"/>
        </w:rPr>
        <w:t>），</w:t>
      </w:r>
      <w:r w:rsidR="00351B57">
        <w:rPr>
          <w:rFonts w:hint="eastAsia"/>
          <w:color w:val="000000"/>
        </w:rPr>
        <w:t>右圖為局部放大彩照，</w:t>
      </w:r>
      <w:r>
        <w:rPr>
          <w:rFonts w:hint="eastAsia"/>
          <w:color w:val="000000"/>
        </w:rPr>
        <w:t>它的第五道盾紋甫出千里路約</w:t>
      </w:r>
      <w:r>
        <w:rPr>
          <w:rFonts w:hint="eastAsia"/>
          <w:color w:val="000000"/>
        </w:rPr>
        <w:t>1.5cm</w:t>
      </w:r>
      <w:r>
        <w:rPr>
          <w:rFonts w:hint="eastAsia"/>
          <w:color w:val="000000"/>
        </w:rPr>
        <w:t>處</w:t>
      </w:r>
      <w:r w:rsidR="00FF3E0C">
        <w:rPr>
          <w:rFonts w:hint="eastAsia"/>
          <w:color w:val="000000"/>
        </w:rPr>
        <w:t>（圓圈部位）</w:t>
      </w:r>
      <w:r>
        <w:rPr>
          <w:rFonts w:hint="eastAsia"/>
          <w:color w:val="000000"/>
        </w:rPr>
        <w:t>產生了不自然的交叉狀，經觀察得知</w:t>
      </w:r>
      <w:r w:rsidR="00FF3E0C">
        <w:rPr>
          <w:rFonts w:hint="eastAsia"/>
          <w:color w:val="000000"/>
        </w:rPr>
        <w:t>為兩道刀痕互出，大概是整治者剛刮離千里路便發覺角度太平，停止後另刀接續向右下斜去所造成的。</w:t>
      </w:r>
    </w:p>
    <w:p w:rsidR="00A75898" w:rsidRDefault="00A75898" w:rsidP="00A75898">
      <w:pPr>
        <w:snapToGrid w:val="0"/>
        <w:spacing w:line="300" w:lineRule="auto"/>
        <w:jc w:val="center"/>
        <w:rPr>
          <w:rFonts w:ascii="新細明體" w:hAnsi="新細明體"/>
          <w:color w:val="000000"/>
        </w:rPr>
      </w:pPr>
      <w:r>
        <w:rPr>
          <w:rFonts w:ascii="新細明體" w:hAnsi="新細明體"/>
          <w:noProof/>
          <w:color w:val="000000"/>
        </w:rPr>
        <w:drawing>
          <wp:inline distT="0" distB="0" distL="0" distR="0" wp14:anchorId="71192E03" wp14:editId="6E0721A6">
            <wp:extent cx="2480142" cy="1563762"/>
            <wp:effectExtent l="0" t="0" r="0" b="0"/>
            <wp:docPr id="33" name="圖片 33" descr="C:\Users\Vijay\Desktop\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jay\Desktop\6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902" cy="156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hAnsi="新細明體" w:hint="eastAsia"/>
          <w:color w:val="000000"/>
        </w:rPr>
        <w:t xml:space="preserve">  </w:t>
      </w:r>
      <w:r>
        <w:rPr>
          <w:noProof/>
        </w:rPr>
        <w:drawing>
          <wp:inline distT="0" distB="0" distL="0" distR="0" wp14:anchorId="465AABD0" wp14:editId="1F7E35F0">
            <wp:extent cx="1940509" cy="1549400"/>
            <wp:effectExtent l="0" t="0" r="317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9383" cy="15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E5A" w:rsidRDefault="00BA0E5A" w:rsidP="00BA0E5A">
      <w:pPr>
        <w:snapToGrid w:val="0"/>
        <w:spacing w:line="300" w:lineRule="auto"/>
        <w:rPr>
          <w:rFonts w:ascii="新細明體" w:hAnsi="新細明體"/>
          <w:color w:val="000000"/>
        </w:rPr>
      </w:pPr>
      <w:r>
        <w:rPr>
          <w:rFonts w:ascii="新細明體" w:hAnsi="新細明體" w:hint="eastAsia"/>
          <w:color w:val="000000"/>
        </w:rPr>
        <w:t>此例較為特別，這是前面已引的</w:t>
      </w:r>
      <w:r w:rsidRPr="00BA0E5A">
        <w:rPr>
          <w:rFonts w:ascii="新細明體" w:hAnsi="新細明體" w:hint="eastAsia"/>
          <w:color w:val="000000"/>
        </w:rPr>
        <w:t>丙二三七</w:t>
      </w:r>
      <w:r w:rsidRPr="00BA0E5A">
        <w:rPr>
          <w:color w:val="000000"/>
        </w:rPr>
        <w:t>（</w:t>
      </w:r>
      <w:r w:rsidRPr="00BA0E5A">
        <w:rPr>
          <w:color w:val="000000"/>
        </w:rPr>
        <w:t>R44370</w:t>
      </w:r>
      <w:r w:rsidRPr="00BA0E5A">
        <w:rPr>
          <w:color w:val="000000"/>
        </w:rPr>
        <w:t>），</w:t>
      </w:r>
      <w:r>
        <w:rPr>
          <w:rFonts w:hint="eastAsia"/>
          <w:color w:val="000000"/>
        </w:rPr>
        <w:t>右圖為局部放大彩照，這道第二盾紋向左延伸，卻在「以」字下端中斷約一厘米，接著再向左劃去。經筆者目驗，察覺此盾紋中斷處並非後來刮除所致，而可能是為了規避該處兆序「一」而刻意留下的空缺；由此看來，這種盾紋整治方式也有可能是在占卜、刻辭之後才加工上去的</w:t>
      </w:r>
      <w:r w:rsidR="00CE119E">
        <w:rPr>
          <w:rFonts w:hint="eastAsia"/>
          <w:color w:val="000000"/>
        </w:rPr>
        <w:t>，與龜首刮圈的製作或有早晚之分</w:t>
      </w:r>
      <w:r>
        <w:rPr>
          <w:rFonts w:hint="eastAsia"/>
          <w:color w:val="000000"/>
        </w:rPr>
        <w:t>。</w:t>
      </w:r>
    </w:p>
    <w:p w:rsidR="005805C5" w:rsidRPr="00EC5F5E" w:rsidRDefault="005805C5" w:rsidP="00630272">
      <w:pPr>
        <w:snapToGrid w:val="0"/>
        <w:spacing w:line="300" w:lineRule="auto"/>
        <w:ind w:firstLineChars="200" w:firstLine="480"/>
        <w:rPr>
          <w:rFonts w:ascii="新細明體" w:hAnsi="新細明體"/>
          <w:color w:val="000000"/>
        </w:rPr>
      </w:pPr>
      <w:r w:rsidRPr="00EC5F5E">
        <w:rPr>
          <w:rFonts w:ascii="新細明體" w:hAnsi="新細明體" w:hint="eastAsia"/>
          <w:color w:val="000000"/>
        </w:rPr>
        <w:t>據觀察經驗，並非全部的腹甲都有</w:t>
      </w:r>
      <w:r w:rsidR="00CE119E">
        <w:rPr>
          <w:rFonts w:ascii="新細明體" w:hAnsi="新細明體" w:hint="eastAsia"/>
          <w:color w:val="000000"/>
        </w:rPr>
        <w:t>對</w:t>
      </w:r>
      <w:r w:rsidRPr="00EC5F5E">
        <w:rPr>
          <w:rFonts w:ascii="新細明體" w:hAnsi="新細明體" w:hint="eastAsia"/>
          <w:color w:val="000000"/>
        </w:rPr>
        <w:t>盾紋</w:t>
      </w:r>
      <w:r w:rsidR="00CE119E">
        <w:rPr>
          <w:rFonts w:ascii="新細明體" w:hAnsi="新細明體" w:hint="eastAsia"/>
          <w:color w:val="000000"/>
        </w:rPr>
        <w:t>進行</w:t>
      </w:r>
      <w:r w:rsidR="00CE119E" w:rsidRPr="00EC5F5E">
        <w:rPr>
          <w:rFonts w:ascii="新細明體" w:hAnsi="新細明體" w:hint="eastAsia"/>
          <w:color w:val="000000"/>
        </w:rPr>
        <w:t>刮削</w:t>
      </w:r>
      <w:r w:rsidRPr="00EC5F5E">
        <w:rPr>
          <w:rFonts w:ascii="新細明體" w:hAnsi="新細明體" w:hint="eastAsia"/>
          <w:color w:val="000000"/>
        </w:rPr>
        <w:t>，若有往往也限於部分盾</w:t>
      </w:r>
      <w:r w:rsidRPr="00EC5F5E">
        <w:rPr>
          <w:rFonts w:ascii="新細明體" w:hAnsi="新細明體" w:hint="eastAsia"/>
          <w:color w:val="000000"/>
        </w:rPr>
        <w:lastRenderedPageBreak/>
        <w:t>紋，即使同一條盾紋也未必會刮削到底，如大部分大龜的第三道盾紋若有刮削，通常僅到連接甲橋的部位為止，不會連甲橋盾紋也一併整治。值得注意的是，腹甲左右側的卜辭位置似乎並不是依天然中齒縫為標準，而是以人工整治的千里路刮痕為相對界限，其例多見，如丙二〇一：</w:t>
      </w:r>
    </w:p>
    <w:p w:rsidR="005805C5" w:rsidRPr="00EC5F5E" w:rsidRDefault="005805C5" w:rsidP="00630272">
      <w:pPr>
        <w:snapToGrid w:val="0"/>
        <w:spacing w:line="300" w:lineRule="auto"/>
        <w:jc w:val="center"/>
        <w:rPr>
          <w:rFonts w:ascii="新細明體" w:hAnsi="新細明體"/>
          <w:color w:val="000000"/>
        </w:rPr>
      </w:pPr>
      <w:r>
        <w:rPr>
          <w:rFonts w:ascii="新細明體" w:hAnsi="新細明體"/>
          <w:noProof/>
          <w:color w:val="000000"/>
        </w:rPr>
        <w:drawing>
          <wp:inline distT="0" distB="0" distL="0" distR="0" wp14:anchorId="65A4745C" wp14:editId="7110CD2D">
            <wp:extent cx="2034540" cy="1577340"/>
            <wp:effectExtent l="0" t="0" r="3810" b="3810"/>
            <wp:docPr id="3" name="圖片 3" descr="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QQ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C5" w:rsidRPr="00EC5F5E" w:rsidRDefault="005805C5" w:rsidP="00630272">
      <w:pPr>
        <w:snapToGrid w:val="0"/>
        <w:spacing w:line="300" w:lineRule="auto"/>
        <w:rPr>
          <w:rFonts w:ascii="新細明體" w:hAnsi="新細明體"/>
          <w:color w:val="000000"/>
        </w:rPr>
      </w:pPr>
      <w:r w:rsidRPr="00EC5F5E">
        <w:rPr>
          <w:rFonts w:ascii="新細明體" w:hAnsi="新細明體" w:hint="eastAsia"/>
          <w:color w:val="000000"/>
        </w:rPr>
        <w:t>右側卜辭「貞」字雖超過了中齒縫，但未越盾紋。由此看來，這種沿天然盾紋施行的人工刮痕，可能也與龜首刮圈一般，起著若干規範字排行款的作用。</w:t>
      </w:r>
    </w:p>
    <w:p w:rsidR="00BA0E5A" w:rsidRPr="00EC5F5E" w:rsidRDefault="00BA0E5A" w:rsidP="00BA0E5A">
      <w:pPr>
        <w:snapToGrid w:val="0"/>
        <w:spacing w:line="300" w:lineRule="auto"/>
        <w:ind w:firstLineChars="200" w:firstLine="480"/>
        <w:rPr>
          <w:rFonts w:ascii="新細明體" w:hAnsi="新細明體"/>
          <w:color w:val="000000"/>
        </w:rPr>
      </w:pPr>
      <w:r>
        <w:rPr>
          <w:rFonts w:ascii="新細明體" w:hAnsi="新細明體" w:hint="eastAsia"/>
          <w:color w:val="000000"/>
        </w:rPr>
        <w:t>由於</w:t>
      </w:r>
      <w:r w:rsidR="00CE119E">
        <w:rPr>
          <w:rFonts w:ascii="新細明體" w:hAnsi="新細明體" w:hint="eastAsia"/>
          <w:color w:val="000000"/>
        </w:rPr>
        <w:t>相關</w:t>
      </w:r>
      <w:r w:rsidRPr="00EC5F5E">
        <w:rPr>
          <w:rFonts w:ascii="新細明體" w:hAnsi="新細明體" w:hint="eastAsia"/>
          <w:color w:val="000000"/>
        </w:rPr>
        <w:t>的例子非常多，絕非本</w:t>
      </w:r>
      <w:r>
        <w:rPr>
          <w:rFonts w:ascii="新細明體" w:hAnsi="新細明體" w:hint="eastAsia"/>
          <w:color w:val="000000"/>
        </w:rPr>
        <w:t>文</w:t>
      </w:r>
      <w:r w:rsidRPr="00EC5F5E">
        <w:rPr>
          <w:rFonts w:ascii="新細明體" w:hAnsi="新細明體" w:hint="eastAsia"/>
          <w:color w:val="000000"/>
        </w:rPr>
        <w:t>所能充分探討，</w:t>
      </w:r>
      <w:r>
        <w:rPr>
          <w:rFonts w:ascii="新細明體" w:hAnsi="新細明體" w:hint="eastAsia"/>
          <w:color w:val="000000"/>
        </w:rPr>
        <w:t>本文暫且針對</w:t>
      </w:r>
      <w:r w:rsidRPr="00EC5F5E">
        <w:rPr>
          <w:rFonts w:ascii="新細明體" w:hAnsi="新細明體" w:hint="eastAsia"/>
          <w:color w:val="000000"/>
        </w:rPr>
        <w:t>龜首刮圈現象</w:t>
      </w:r>
      <w:r>
        <w:rPr>
          <w:rFonts w:ascii="新細明體" w:hAnsi="新細明體" w:hint="eastAsia"/>
          <w:color w:val="000000"/>
        </w:rPr>
        <w:t>進行探討</w:t>
      </w:r>
      <w:r w:rsidRPr="00EC5F5E">
        <w:rPr>
          <w:rFonts w:ascii="新細明體" w:hAnsi="新細明體" w:hint="eastAsia"/>
          <w:color w:val="000000"/>
        </w:rPr>
        <w:t>，</w:t>
      </w:r>
      <w:r>
        <w:rPr>
          <w:rFonts w:ascii="新細明體" w:hAnsi="新細明體" w:hint="eastAsia"/>
          <w:color w:val="000000"/>
        </w:rPr>
        <w:t>其他</w:t>
      </w:r>
      <w:r w:rsidRPr="00EC5F5E">
        <w:rPr>
          <w:rFonts w:ascii="新細明體" w:hAnsi="新細明體" w:hint="eastAsia"/>
          <w:color w:val="000000"/>
        </w:rPr>
        <w:t>盾紋的類似情況</w:t>
      </w:r>
      <w:r>
        <w:rPr>
          <w:rFonts w:ascii="新細明體" w:hAnsi="新細明體" w:hint="eastAsia"/>
          <w:color w:val="000000"/>
        </w:rPr>
        <w:t>僅能</w:t>
      </w:r>
      <w:r w:rsidRPr="00EC5F5E">
        <w:rPr>
          <w:rFonts w:ascii="新細明體" w:hAnsi="新細明體" w:hint="eastAsia"/>
          <w:color w:val="000000"/>
        </w:rPr>
        <w:t>連帶略談。</w:t>
      </w:r>
      <w:r w:rsidR="007855A4">
        <w:rPr>
          <w:rFonts w:ascii="新細明體" w:hAnsi="新細明體" w:hint="eastAsia"/>
          <w:color w:val="000000"/>
        </w:rPr>
        <w:t>這裡必須指出，筆者僅在刻有賓組王卜辭的龜甲以及花園莊東地卜甲上觀察到此類</w:t>
      </w:r>
      <w:r w:rsidR="007855A4" w:rsidRPr="00EC5F5E">
        <w:rPr>
          <w:rFonts w:ascii="新細明體" w:hAnsi="新細明體" w:hint="eastAsia"/>
          <w:color w:val="000000"/>
        </w:rPr>
        <w:t>龜首刮圈</w:t>
      </w:r>
      <w:r w:rsidR="007855A4">
        <w:rPr>
          <w:rFonts w:ascii="新細明體" w:hAnsi="新細明體" w:hint="eastAsia"/>
          <w:color w:val="000000"/>
        </w:rPr>
        <w:t>，其他各期龜腹甲、一期子卜辭均未見類似現象，但是仍能觀察到天然盾紋的刮削現象，這或許顯示出不同整治單位手法上存在的歧異。</w:t>
      </w:r>
    </w:p>
    <w:p w:rsidR="005805C5" w:rsidRDefault="00CE119E" w:rsidP="00630272">
      <w:pPr>
        <w:snapToGrid w:val="0"/>
        <w:spacing w:line="300" w:lineRule="auto"/>
        <w:ind w:firstLineChars="200" w:firstLine="480"/>
        <w:rPr>
          <w:rFonts w:ascii="新細明體" w:hAnsi="新細明體"/>
        </w:rPr>
      </w:pPr>
      <w:r>
        <w:rPr>
          <w:rFonts w:ascii="新細明體" w:hAnsi="新細明體" w:hint="eastAsia"/>
        </w:rPr>
        <w:t>值得注意的是</w:t>
      </w:r>
      <w:r w:rsidR="005805C5">
        <w:rPr>
          <w:rFonts w:ascii="新細明體" w:hAnsi="新細明體" w:hint="eastAsia"/>
        </w:rPr>
        <w:t>，</w:t>
      </w:r>
      <w:r w:rsidR="007855A4">
        <w:rPr>
          <w:rFonts w:ascii="新細明體" w:hAnsi="新細明體" w:hint="eastAsia"/>
        </w:rPr>
        <w:t>經目驗顯示，</w:t>
      </w:r>
      <w:r w:rsidR="00070F00">
        <w:rPr>
          <w:rFonts w:ascii="新細明體" w:hAnsi="新細明體" w:hint="eastAsia"/>
          <w:color w:val="000000"/>
        </w:rPr>
        <w:t>此類</w:t>
      </w:r>
      <w:r w:rsidR="005805C5">
        <w:rPr>
          <w:rFonts w:ascii="新細明體" w:hAnsi="新細明體" w:hint="eastAsia"/>
        </w:rPr>
        <w:t>刮圈包含的範圍均未經磨光，目前尚未見到有特意處理者，其表面之粗糙往往與龜版其他部分形成強烈對比，</w:t>
      </w:r>
      <w:r w:rsidR="007855A4">
        <w:rPr>
          <w:rFonts w:ascii="新細明體" w:hAnsi="新細明體" w:hint="eastAsia"/>
        </w:rPr>
        <w:t>這在</w:t>
      </w:r>
      <w:r w:rsidR="005805C5">
        <w:rPr>
          <w:rFonts w:ascii="新細明體" w:hAnsi="新細明體" w:hint="eastAsia"/>
        </w:rPr>
        <w:t>拓本</w:t>
      </w:r>
      <w:r w:rsidR="007855A4">
        <w:rPr>
          <w:rFonts w:ascii="新細明體" w:hAnsi="新細明體" w:hint="eastAsia"/>
        </w:rPr>
        <w:t>上</w:t>
      </w:r>
      <w:r w:rsidR="005805C5">
        <w:rPr>
          <w:rFonts w:ascii="新細明體" w:hAnsi="新細明體" w:hint="eastAsia"/>
        </w:rPr>
        <w:t>即可清楚看到，如上引的丙十二、十四等例皆是。一般而言，沒有刮圈的樣本在龜首通常</w:t>
      </w:r>
      <w:r>
        <w:rPr>
          <w:rFonts w:ascii="新細明體" w:hAnsi="新細明體" w:hint="eastAsia"/>
        </w:rPr>
        <w:t>會經過</w:t>
      </w:r>
      <w:r w:rsidR="005805C5">
        <w:rPr>
          <w:rFonts w:ascii="新細明體" w:hAnsi="新細明體" w:hint="eastAsia"/>
        </w:rPr>
        <w:t>磨光，即使是腹甲反面，部分刻字的版面也會稍做處理，使其不致太過粗糙，不知為何整治者獨漏龜首刮圈包含的該處，</w:t>
      </w:r>
      <w:r w:rsidR="00630272">
        <w:rPr>
          <w:rFonts w:ascii="新細明體" w:hAnsi="新細明體" w:hint="eastAsia"/>
        </w:rPr>
        <w:t>導致其色澤與整版往往有異，</w:t>
      </w:r>
      <w:r w:rsidR="005805C5">
        <w:rPr>
          <w:rFonts w:ascii="新細明體" w:hAnsi="新細明體" w:hint="eastAsia"/>
        </w:rPr>
        <w:t>是否是整治過程中為了處理邊緣的平整所致，</w:t>
      </w:r>
      <w:r w:rsidR="00630272">
        <w:rPr>
          <w:rFonts w:ascii="新細明體" w:hAnsi="新細明體" w:hint="eastAsia"/>
        </w:rPr>
        <w:t>還是有其他因素，</w:t>
      </w:r>
      <w:r w:rsidR="005805C5">
        <w:rPr>
          <w:rFonts w:ascii="新細明體" w:hAnsi="新細明體" w:hint="eastAsia"/>
        </w:rPr>
        <w:t>目前已不得而知。</w:t>
      </w:r>
    </w:p>
    <w:p w:rsidR="005805C5" w:rsidRPr="00513DDA" w:rsidRDefault="007855A4" w:rsidP="00630272">
      <w:pPr>
        <w:snapToGrid w:val="0"/>
        <w:spacing w:line="300" w:lineRule="auto"/>
        <w:ind w:firstLineChars="200" w:firstLine="480"/>
        <w:rPr>
          <w:rFonts w:ascii="新細明體" w:hAnsi="新細明體"/>
        </w:rPr>
      </w:pPr>
      <w:r>
        <w:rPr>
          <w:rFonts w:ascii="新細明體" w:hAnsi="新細明體" w:hint="eastAsia"/>
        </w:rPr>
        <w:t>由上述現象看來，商代卜用</w:t>
      </w:r>
      <w:r w:rsidR="005805C5">
        <w:rPr>
          <w:rFonts w:ascii="新細明體" w:hAnsi="新細明體" w:hint="eastAsia"/>
        </w:rPr>
        <w:t>腹甲龜首刻圈應具有其特定意義，</w:t>
      </w:r>
      <w:r w:rsidR="00AA7AB2">
        <w:rPr>
          <w:rFonts w:ascii="新細明體" w:hAnsi="新細明體" w:hint="eastAsia"/>
        </w:rPr>
        <w:t>聯繫起其他五道盾紋的</w:t>
      </w:r>
      <w:r w:rsidR="00CE119E">
        <w:rPr>
          <w:rFonts w:ascii="新細明體" w:hAnsi="新細明體" w:hint="eastAsia"/>
        </w:rPr>
        <w:t>人為加工</w:t>
      </w:r>
      <w:r w:rsidR="00AA7AB2">
        <w:rPr>
          <w:rFonts w:ascii="新細明體" w:hAnsi="新細明體" w:hint="eastAsia"/>
        </w:rPr>
        <w:t>痕跡來思考，</w:t>
      </w:r>
      <w:r w:rsidR="00814DFA">
        <w:rPr>
          <w:rFonts w:ascii="新細明體" w:hAnsi="新細明體" w:hint="eastAsia"/>
        </w:rPr>
        <w:t>當時整治者刻意刮磨、加深加寬這些天然紋路必定有其目的。刻圈</w:t>
      </w:r>
      <w:r w:rsidR="005805C5">
        <w:rPr>
          <w:rFonts w:ascii="新細明體" w:hAnsi="新細明體" w:hint="eastAsia"/>
        </w:rPr>
        <w:t>可能單純作為</w:t>
      </w:r>
      <w:r w:rsidR="00814DFA">
        <w:rPr>
          <w:rFonts w:ascii="新細明體" w:hAnsi="新細明體" w:hint="eastAsia"/>
        </w:rPr>
        <w:t>卜</w:t>
      </w:r>
      <w:r w:rsidR="005805C5">
        <w:rPr>
          <w:rFonts w:ascii="新細明體" w:hAnsi="新細明體" w:hint="eastAsia"/>
        </w:rPr>
        <w:t>辭的上邊界使用，對字排進行規範，以求美觀；或與去除新鮮龜版膠質有關；</w:t>
      </w:r>
      <w:r w:rsidR="000C179C">
        <w:rPr>
          <w:rStyle w:val="a5"/>
          <w:rFonts w:ascii="新細明體" w:hAnsi="新細明體"/>
        </w:rPr>
        <w:footnoteReference w:id="6"/>
      </w:r>
      <w:r w:rsidR="00814DFA">
        <w:rPr>
          <w:rFonts w:ascii="新細明體" w:hAnsi="新細明體" w:hint="eastAsia"/>
        </w:rPr>
        <w:t xml:space="preserve"> </w:t>
      </w:r>
      <w:r w:rsidR="005805C5">
        <w:rPr>
          <w:rFonts w:ascii="新細明體" w:hAnsi="新細明體" w:hint="eastAsia"/>
        </w:rPr>
        <w:t>也或許有其他未知意涵，然而囿於去古已遠，我們無法確切指出正解究竟為何，不過從一些考古材料來判斷，或許能夠給此問題帶來不同面向的啟示</w:t>
      </w:r>
      <w:r w:rsidR="005805C5" w:rsidRPr="00B638B1">
        <w:t>。</w:t>
      </w:r>
      <w:r w:rsidR="005805C5" w:rsidRPr="00B638B1">
        <w:t>1963</w:t>
      </w:r>
      <w:r w:rsidR="005805C5">
        <w:rPr>
          <w:rFonts w:ascii="新細明體" w:hAnsi="新細明體" w:hint="eastAsia"/>
        </w:rPr>
        <w:t>年，江蘇邳縣大墩子遺址出土了兩具完整龜甲，內涵石子若干，其腹甲各具有特殊刮痕：</w:t>
      </w:r>
    </w:p>
    <w:p w:rsidR="005805C5" w:rsidRPr="00513DDA" w:rsidRDefault="005805C5" w:rsidP="00630272">
      <w:pPr>
        <w:snapToGrid w:val="0"/>
        <w:spacing w:line="300" w:lineRule="auto"/>
        <w:jc w:val="center"/>
        <w:textAlignment w:val="center"/>
        <w:rPr>
          <w:rFonts w:ascii="新細明體" w:hAnsi="新細明體"/>
        </w:rPr>
      </w:pPr>
      <w:r>
        <w:rPr>
          <w:rFonts w:ascii="新細明體" w:hAnsi="新細明體" w:hint="eastAsia"/>
          <w:noProof/>
        </w:rPr>
        <w:lastRenderedPageBreak/>
        <w:drawing>
          <wp:inline distT="0" distB="0" distL="0" distR="0" wp14:anchorId="2C9C3CCC" wp14:editId="00D524EC">
            <wp:extent cx="1981200" cy="272796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新細明體" w:hAnsi="新細明體" w:hint="eastAsia"/>
        </w:rPr>
        <w:t xml:space="preserve">  </w:t>
      </w:r>
      <w:r>
        <w:rPr>
          <w:rFonts w:ascii="新細明體" w:hAnsi="新細明體" w:hint="eastAsia"/>
          <w:noProof/>
        </w:rPr>
        <w:drawing>
          <wp:inline distT="0" distB="0" distL="0" distR="0" wp14:anchorId="0BF617CD" wp14:editId="7AFBD170">
            <wp:extent cx="1981200" cy="27051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5C5" w:rsidRPr="00627AF4" w:rsidRDefault="005805C5" w:rsidP="00630272">
      <w:pPr>
        <w:snapToGrid w:val="0"/>
        <w:spacing w:line="300" w:lineRule="auto"/>
        <w:jc w:val="center"/>
        <w:textAlignment w:val="center"/>
        <w:rPr>
          <w:rFonts w:ascii="標楷體" w:eastAsia="標楷體" w:hAnsi="標楷體"/>
        </w:rPr>
      </w:pPr>
      <w:r w:rsidRPr="00627AF4">
        <w:rPr>
          <w:rFonts w:ascii="標楷體" w:eastAsia="標楷體" w:hAnsi="標楷體" w:hint="eastAsia"/>
        </w:rPr>
        <w:t xml:space="preserve">大M44：13   </w:t>
      </w:r>
      <w:r>
        <w:rPr>
          <w:rFonts w:ascii="標楷體" w:eastAsia="標楷體" w:hAnsi="標楷體" w:hint="eastAsia"/>
        </w:rPr>
        <w:t xml:space="preserve">               </w:t>
      </w:r>
      <w:r w:rsidRPr="00627AF4">
        <w:rPr>
          <w:rFonts w:ascii="標楷體" w:eastAsia="標楷體" w:hAnsi="標楷體" w:hint="eastAsia"/>
        </w:rPr>
        <w:t>大M44：26</w:t>
      </w:r>
    </w:p>
    <w:p w:rsidR="005805C5" w:rsidRDefault="005805C5" w:rsidP="00630272">
      <w:pPr>
        <w:snapToGrid w:val="0"/>
        <w:spacing w:line="300" w:lineRule="auto"/>
        <w:textAlignment w:val="center"/>
        <w:rPr>
          <w:rFonts w:ascii="新細明體" w:hAnsi="新細明體"/>
        </w:rPr>
      </w:pPr>
      <w:r>
        <w:rPr>
          <w:rFonts w:ascii="新細明體" w:hAnsi="新細明體" w:hint="eastAsia"/>
        </w:rPr>
        <w:t>大墩子遺址是新石器時代劉林類型的文化遺存，出土了許多重要文物，根據整理者的意見，這些龜甲上的交叉刮痕可能是綁繩索留下的痕跡，圈形刮痕則可能是某種飾品的磨痕。</w:t>
      </w:r>
      <w:r>
        <w:rPr>
          <w:rStyle w:val="a5"/>
          <w:rFonts w:ascii="新細明體" w:hAnsi="新細明體"/>
        </w:rPr>
        <w:footnoteReference w:id="7"/>
      </w:r>
    </w:p>
    <w:p w:rsidR="005805C5" w:rsidRDefault="005805C5" w:rsidP="00630272">
      <w:pPr>
        <w:snapToGrid w:val="0"/>
        <w:spacing w:line="300" w:lineRule="auto"/>
        <w:ind w:firstLineChars="200" w:firstLine="480"/>
        <w:textAlignment w:val="center"/>
        <w:rPr>
          <w:rFonts w:ascii="新細明體" w:hAnsi="新細明體"/>
        </w:rPr>
      </w:pPr>
      <w:r>
        <w:rPr>
          <w:rFonts w:ascii="新細明體" w:hAnsi="新細明體" w:hint="eastAsia"/>
        </w:rPr>
        <w:t>整理者提出的綁繩意見乃出自對背甲部分穿孔的觀察，然而仔細觀察背、腹甲相對位置，實難以將腹甲交叉痕跡與背甲孔洞作空間上的聯繫，並且所謂綁繩是否能夠在龜甲上留下磨痕，首先是個問題；即使可以造成如此深刻的磨損，背甲也應有相對應的磨痕，畢竟這是兩組完整未析分的龜殼，我們觀察所附的背甲考古線圖，顯然也沒有類似的痕跡。再來，</w:t>
      </w:r>
      <w:r w:rsidRPr="00B638B1">
        <w:rPr>
          <w:rFonts w:ascii="新細明體" w:hAnsi="新細明體" w:hint="eastAsia"/>
        </w:rPr>
        <w:t>大</w:t>
      </w:r>
      <w:r w:rsidRPr="003648F0">
        <w:t>M44</w:t>
      </w:r>
      <w:r w:rsidRPr="003648F0">
        <w:t>：</w:t>
      </w:r>
      <w:r w:rsidRPr="003648F0">
        <w:t>13</w:t>
      </w:r>
      <w:r w:rsidRPr="003648F0">
        <w:t>所謂繩索綁痕僅有</w:t>
      </w:r>
      <w:r w:rsidRPr="003648F0">
        <w:t>v</w:t>
      </w:r>
      <w:r w:rsidRPr="003648F0">
        <w:t>形，與現實</w:t>
      </w:r>
      <w:r w:rsidR="00917B59">
        <w:rPr>
          <w:rFonts w:hint="eastAsia"/>
        </w:rPr>
        <w:t>綁束狀態</w:t>
      </w:r>
      <w:r w:rsidRPr="003648F0">
        <w:t>不合，大</w:t>
      </w:r>
      <w:r w:rsidRPr="003648F0">
        <w:t>M44</w:t>
      </w:r>
      <w:r w:rsidRPr="003648F0">
        <w:t>：</w:t>
      </w:r>
      <w:r w:rsidRPr="003648F0">
        <w:t>26</w:t>
      </w:r>
      <w:r w:rsidRPr="003648F0">
        <w:t>左甲橋處也有</w:t>
      </w:r>
      <w:r>
        <w:rPr>
          <w:rFonts w:ascii="新細明體" w:hAnsi="新細明體" w:hint="eastAsia"/>
        </w:rPr>
        <w:t>直豎刮痕，其寬度大於一般繩索，據之推擬的綁束方式似頗乖舛，這就顯示了所謂綁繩事實上是不存在的。</w:t>
      </w:r>
    </w:p>
    <w:p w:rsidR="005805C5" w:rsidRPr="00513DDA" w:rsidRDefault="005805C5" w:rsidP="00630272">
      <w:pPr>
        <w:snapToGrid w:val="0"/>
        <w:spacing w:line="300" w:lineRule="auto"/>
        <w:ind w:firstLineChars="200" w:firstLine="480"/>
        <w:textAlignment w:val="center"/>
        <w:rPr>
          <w:rFonts w:ascii="新細明體" w:hAnsi="新細明體"/>
        </w:rPr>
      </w:pPr>
      <w:r>
        <w:rPr>
          <w:rFonts w:ascii="新細明體" w:hAnsi="新細明體" w:hint="eastAsia"/>
        </w:rPr>
        <w:t>筆者認為，從上述分析以及出土未見任何可與圈形刮痕對位的圓形「飾品」來看，這兩組龜甲的腹甲痕跡，顯然以人為刮削造成較為可能。這種現象與殷墟龜腹甲類似，尤其是</w:t>
      </w:r>
      <w:r w:rsidRPr="00B638B1">
        <w:rPr>
          <w:rFonts w:ascii="新細明體" w:hAnsi="新細明體" w:hint="eastAsia"/>
        </w:rPr>
        <w:t>大</w:t>
      </w:r>
      <w:r w:rsidRPr="003648F0">
        <w:t>M44</w:t>
      </w:r>
      <w:r w:rsidRPr="003648F0">
        <w:t>：</w:t>
      </w:r>
      <w:r w:rsidRPr="003648F0">
        <w:t>13</w:t>
      </w:r>
      <w:r>
        <w:rPr>
          <w:rFonts w:hint="eastAsia"/>
        </w:rPr>
        <w:t>沿首甲第一盾紋所施的刮痕與商人整治方式幾無差別，</w:t>
      </w:r>
      <w:r>
        <w:rPr>
          <w:rFonts w:ascii="新細明體" w:hAnsi="新細明體" w:hint="eastAsia"/>
        </w:rPr>
        <w:t>可見上古時期龜甲的刮削整治似存在某種文化傳承，此時期尚未產生真正意義上的文字，故其成因與規範行款無關。從此類刮痕具備的對稱性以及圖像性來思考，其中是否具有某種宗教性色彩或其他意義？未來學者或應由持續出土的考古證據中找尋問題的真正解答。</w:t>
      </w:r>
    </w:p>
    <w:p w:rsidR="00AB6924" w:rsidRDefault="002B7E9E" w:rsidP="00630272">
      <w:pPr>
        <w:snapToGrid w:val="0"/>
        <w:spacing w:line="300" w:lineRule="auto"/>
      </w:pPr>
    </w:p>
    <w:p w:rsidR="00AA741F" w:rsidRDefault="00AA741F" w:rsidP="00630272">
      <w:pPr>
        <w:snapToGrid w:val="0"/>
        <w:spacing w:line="300" w:lineRule="auto"/>
      </w:pPr>
    </w:p>
    <w:p w:rsidR="00AA741F" w:rsidRDefault="00AA741F" w:rsidP="00630272">
      <w:pPr>
        <w:snapToGrid w:val="0"/>
        <w:spacing w:line="300" w:lineRule="auto"/>
      </w:pPr>
    </w:p>
    <w:p w:rsidR="00AA741F" w:rsidRDefault="00AA741F" w:rsidP="00630272">
      <w:pPr>
        <w:snapToGrid w:val="0"/>
        <w:spacing w:line="300" w:lineRule="auto"/>
      </w:pPr>
    </w:p>
    <w:p w:rsidR="00AA741F" w:rsidRDefault="00AA741F" w:rsidP="00630272">
      <w:pPr>
        <w:snapToGrid w:val="0"/>
        <w:spacing w:line="300" w:lineRule="auto"/>
      </w:pPr>
    </w:p>
    <w:p w:rsidR="00AA741F" w:rsidRDefault="00AA741F" w:rsidP="00630272">
      <w:pPr>
        <w:snapToGrid w:val="0"/>
        <w:spacing w:line="300" w:lineRule="auto"/>
      </w:pPr>
    </w:p>
    <w:p w:rsidR="00AA741F" w:rsidRPr="003943E3" w:rsidRDefault="00AA741F" w:rsidP="003943E3">
      <w:pPr>
        <w:snapToGrid w:val="0"/>
        <w:spacing w:line="300" w:lineRule="auto"/>
        <w:jc w:val="center"/>
        <w:rPr>
          <w:b/>
          <w:sz w:val="32"/>
          <w:szCs w:val="32"/>
        </w:rPr>
      </w:pPr>
      <w:r w:rsidRPr="003943E3">
        <w:rPr>
          <w:rFonts w:hint="eastAsia"/>
          <w:b/>
          <w:sz w:val="32"/>
          <w:szCs w:val="32"/>
        </w:rPr>
        <w:lastRenderedPageBreak/>
        <w:t>主要參考書目</w:t>
      </w:r>
    </w:p>
    <w:p w:rsidR="00AA741F" w:rsidRPr="00375D7F" w:rsidRDefault="00AA741F" w:rsidP="00AA741F">
      <w:pPr>
        <w:textAlignment w:val="center"/>
        <w:rPr>
          <w:rFonts w:ascii="標楷體" w:eastAsia="標楷體" w:hAnsi="標楷體"/>
          <w:b/>
          <w:sz w:val="26"/>
          <w:szCs w:val="26"/>
        </w:rPr>
      </w:pPr>
      <w:r w:rsidRPr="00375D7F">
        <w:rPr>
          <w:rFonts w:ascii="標楷體" w:eastAsia="標楷體" w:hAnsi="標楷體" w:hint="eastAsia"/>
          <w:b/>
          <w:sz w:val="26"/>
          <w:szCs w:val="26"/>
        </w:rPr>
        <w:t>工具書</w:t>
      </w:r>
    </w:p>
    <w:p w:rsidR="00AA741F" w:rsidRDefault="00AA741F" w:rsidP="00630272">
      <w:pPr>
        <w:snapToGrid w:val="0"/>
        <w:spacing w:line="300" w:lineRule="auto"/>
      </w:pPr>
      <w:r w:rsidRPr="00AB04C2">
        <w:rPr>
          <w:rFonts w:ascii="標楷體" w:eastAsia="標楷體" w:hAnsi="標楷體" w:hint="eastAsia"/>
        </w:rPr>
        <w:t>張秉權：</w:t>
      </w:r>
      <w:r w:rsidRPr="00AB04C2">
        <w:rPr>
          <w:rFonts w:hint="eastAsia"/>
        </w:rPr>
        <w:t>《殷墟文字丙編》上輯（一），（臺北：中央研究院歷史語言研究所，民國</w:t>
      </w:r>
      <w:r w:rsidRPr="00AB04C2">
        <w:rPr>
          <w:rFonts w:hint="eastAsia"/>
        </w:rPr>
        <w:t>46</w:t>
      </w:r>
      <w:r w:rsidRPr="00AB04C2">
        <w:rPr>
          <w:rFonts w:hint="eastAsia"/>
        </w:rPr>
        <w:t>年）；上輯（二），民國</w:t>
      </w:r>
      <w:r w:rsidRPr="00AB04C2">
        <w:rPr>
          <w:rFonts w:hint="eastAsia"/>
        </w:rPr>
        <w:t>48</w:t>
      </w:r>
      <w:r w:rsidRPr="00AB04C2">
        <w:rPr>
          <w:rFonts w:hint="eastAsia"/>
        </w:rPr>
        <w:t>年；中輯（一），民國</w:t>
      </w:r>
      <w:r w:rsidRPr="00AB04C2">
        <w:rPr>
          <w:rFonts w:hint="eastAsia"/>
        </w:rPr>
        <w:t>51</w:t>
      </w:r>
      <w:r w:rsidRPr="00AB04C2">
        <w:rPr>
          <w:rFonts w:hint="eastAsia"/>
        </w:rPr>
        <w:t>年；中輯（二），民國</w:t>
      </w:r>
      <w:r w:rsidRPr="00AB04C2">
        <w:rPr>
          <w:rFonts w:hint="eastAsia"/>
        </w:rPr>
        <w:t>54</w:t>
      </w:r>
      <w:r w:rsidRPr="00AB04C2">
        <w:rPr>
          <w:rFonts w:hint="eastAsia"/>
        </w:rPr>
        <w:t>年；下輯（一），民國</w:t>
      </w:r>
      <w:r w:rsidRPr="00AB04C2">
        <w:rPr>
          <w:rFonts w:hint="eastAsia"/>
        </w:rPr>
        <w:t>56</w:t>
      </w:r>
      <w:r w:rsidRPr="00AB04C2">
        <w:rPr>
          <w:rFonts w:hint="eastAsia"/>
        </w:rPr>
        <w:t>年；下輯（二），民國</w:t>
      </w:r>
      <w:r w:rsidRPr="00AB04C2">
        <w:rPr>
          <w:rFonts w:hint="eastAsia"/>
        </w:rPr>
        <w:t>61</w:t>
      </w:r>
      <w:r w:rsidRPr="00AB04C2">
        <w:rPr>
          <w:rFonts w:hint="eastAsia"/>
        </w:rPr>
        <w:t>年。</w:t>
      </w:r>
    </w:p>
    <w:p w:rsidR="00AA741F" w:rsidRDefault="00AA741F" w:rsidP="00630272">
      <w:pPr>
        <w:snapToGrid w:val="0"/>
        <w:spacing w:line="300" w:lineRule="auto"/>
      </w:pPr>
      <w:r w:rsidRPr="00AB04C2">
        <w:rPr>
          <w:rFonts w:ascii="標楷體" w:eastAsia="標楷體" w:hAnsi="標楷體" w:hint="eastAsia"/>
        </w:rPr>
        <w:t>郭沫若主編、胡厚宣總編：</w:t>
      </w:r>
      <w:r w:rsidRPr="00AB04C2">
        <w:rPr>
          <w:rFonts w:hint="eastAsia"/>
        </w:rPr>
        <w:t>《甲骨文合集》（北京：中華書局，</w:t>
      </w:r>
      <w:r w:rsidRPr="00AB04C2">
        <w:rPr>
          <w:rFonts w:hint="eastAsia"/>
        </w:rPr>
        <w:t>1979</w:t>
      </w:r>
      <w:r w:rsidRPr="00AB04C2">
        <w:rPr>
          <w:rFonts w:hint="eastAsia"/>
        </w:rPr>
        <w:t>年</w:t>
      </w:r>
      <w:r w:rsidRPr="00AB04C2">
        <w:rPr>
          <w:rFonts w:hint="eastAsia"/>
        </w:rPr>
        <w:t>-1982</w:t>
      </w:r>
      <w:r w:rsidRPr="00AB04C2">
        <w:rPr>
          <w:rFonts w:hint="eastAsia"/>
        </w:rPr>
        <w:t>年</w:t>
      </w:r>
      <w:r w:rsidRPr="00AB04C2">
        <w:rPr>
          <w:rFonts w:hint="eastAsia"/>
        </w:rPr>
        <w:t>12</w:t>
      </w:r>
      <w:r w:rsidRPr="00AB04C2">
        <w:rPr>
          <w:rFonts w:hint="eastAsia"/>
        </w:rPr>
        <w:t>月）中華書局</w:t>
      </w:r>
      <w:r w:rsidRPr="00AB04C2">
        <w:rPr>
          <w:rFonts w:hint="eastAsia"/>
        </w:rPr>
        <w:t>2001</w:t>
      </w:r>
      <w:r w:rsidRPr="00AB04C2">
        <w:rPr>
          <w:rFonts w:hint="eastAsia"/>
        </w:rPr>
        <w:t>年再版</w:t>
      </w:r>
    </w:p>
    <w:p w:rsidR="00110168" w:rsidRDefault="00110168" w:rsidP="00630272">
      <w:pPr>
        <w:snapToGrid w:val="0"/>
        <w:spacing w:line="300" w:lineRule="auto"/>
      </w:pPr>
      <w:r w:rsidRPr="00110168">
        <w:rPr>
          <w:rFonts w:ascii="標楷體" w:eastAsia="標楷體" w:hAnsi="標楷體" w:hint="eastAsia"/>
        </w:rPr>
        <w:t>中國社會科學院考古研究所</w:t>
      </w:r>
      <w:r>
        <w:rPr>
          <w:rFonts w:hint="eastAsia"/>
        </w:rPr>
        <w:t>：《殷墟花園莊東地甲骨》（昆明：雲南人民出版社，</w:t>
      </w:r>
      <w:r>
        <w:rPr>
          <w:rFonts w:hint="eastAsia"/>
        </w:rPr>
        <w:t>2003</w:t>
      </w:r>
      <w:r>
        <w:rPr>
          <w:rFonts w:hint="eastAsia"/>
        </w:rPr>
        <w:t>年</w:t>
      </w:r>
      <w:r>
        <w:rPr>
          <w:rFonts w:hint="eastAsia"/>
        </w:rPr>
        <w:t>12</w:t>
      </w:r>
      <w:r>
        <w:rPr>
          <w:rFonts w:hint="eastAsia"/>
        </w:rPr>
        <w:t>月）</w:t>
      </w:r>
    </w:p>
    <w:p w:rsidR="00AA741F" w:rsidRDefault="00AA741F" w:rsidP="00630272">
      <w:pPr>
        <w:snapToGrid w:val="0"/>
        <w:spacing w:line="300" w:lineRule="auto"/>
      </w:pPr>
    </w:p>
    <w:p w:rsidR="00AA741F" w:rsidRPr="001723D1" w:rsidRDefault="00AA741F" w:rsidP="00AA741F">
      <w:pPr>
        <w:textAlignment w:val="center"/>
        <w:rPr>
          <w:rFonts w:eastAsia="標楷體"/>
          <w:b/>
          <w:sz w:val="26"/>
          <w:szCs w:val="26"/>
        </w:rPr>
      </w:pPr>
      <w:r w:rsidRPr="00375D7F">
        <w:rPr>
          <w:rFonts w:ascii="標楷體" w:eastAsia="標楷體" w:hAnsi="標楷體" w:hint="eastAsia"/>
          <w:b/>
          <w:sz w:val="26"/>
          <w:szCs w:val="26"/>
        </w:rPr>
        <w:t>專著、期刊</w:t>
      </w:r>
    </w:p>
    <w:p w:rsidR="00AA741F" w:rsidRDefault="00AA741F" w:rsidP="00630272">
      <w:pPr>
        <w:snapToGrid w:val="0"/>
        <w:spacing w:line="300" w:lineRule="auto"/>
      </w:pPr>
      <w:r>
        <w:rPr>
          <w:rFonts w:hint="eastAsia"/>
        </w:rPr>
        <w:t>方稚松：《殷墟甲骨文五種記事刻辭研究》（北京：線裝書局，</w:t>
      </w:r>
      <w:r>
        <w:rPr>
          <w:rFonts w:hint="eastAsia"/>
        </w:rPr>
        <w:t>2009</w:t>
      </w:r>
      <w:r>
        <w:rPr>
          <w:rFonts w:hint="eastAsia"/>
        </w:rPr>
        <w:t>年</w:t>
      </w:r>
      <w:r>
        <w:rPr>
          <w:rFonts w:hint="eastAsia"/>
        </w:rPr>
        <w:t>12</w:t>
      </w:r>
      <w:r>
        <w:rPr>
          <w:rFonts w:hint="eastAsia"/>
        </w:rPr>
        <w:t>月）</w:t>
      </w:r>
    </w:p>
    <w:p w:rsidR="00AA741F" w:rsidRDefault="00AA741F" w:rsidP="00630272">
      <w:pPr>
        <w:snapToGrid w:val="0"/>
        <w:spacing w:line="300" w:lineRule="auto"/>
      </w:pPr>
      <w:r>
        <w:rPr>
          <w:rFonts w:hint="eastAsia"/>
        </w:rPr>
        <w:t>陳夢家：《殷虛卜辭綜述》（北京：中華書局，</w:t>
      </w:r>
      <w:r>
        <w:rPr>
          <w:rFonts w:hint="eastAsia"/>
        </w:rPr>
        <w:t>2004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月）</w:t>
      </w:r>
    </w:p>
    <w:p w:rsidR="00AA741F" w:rsidRDefault="00AA741F" w:rsidP="00630272">
      <w:pPr>
        <w:snapToGrid w:val="0"/>
        <w:spacing w:line="300" w:lineRule="auto"/>
      </w:pPr>
      <w:r>
        <w:rPr>
          <w:rFonts w:hint="eastAsia"/>
        </w:rPr>
        <w:t>張秉權：《甲骨文與甲骨學》（台北：國立編譯館，</w:t>
      </w:r>
      <w:r>
        <w:rPr>
          <w:rFonts w:hint="eastAsia"/>
        </w:rPr>
        <w:t>1988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月）</w:t>
      </w:r>
    </w:p>
    <w:p w:rsidR="00AA741F" w:rsidRDefault="00AA741F" w:rsidP="00630272">
      <w:pPr>
        <w:snapToGrid w:val="0"/>
        <w:spacing w:line="300" w:lineRule="auto"/>
      </w:pPr>
      <w:r>
        <w:rPr>
          <w:rFonts w:hint="eastAsia"/>
        </w:rPr>
        <w:t>南京博物院（尹煥章等）：〈江蘇邳縣四戶鎮大墩子遺址探掘報告〉，《考古學報》</w:t>
      </w:r>
      <w:r>
        <w:rPr>
          <w:rFonts w:hint="eastAsia"/>
        </w:rPr>
        <w:t>1964:2</w:t>
      </w:r>
    </w:p>
    <w:p w:rsidR="00AA741F" w:rsidRDefault="00A576C0" w:rsidP="00630272">
      <w:pPr>
        <w:snapToGrid w:val="0"/>
        <w:spacing w:line="300" w:lineRule="auto"/>
        <w:rPr>
          <w:rFonts w:hint="eastAsia"/>
        </w:rPr>
      </w:pPr>
      <w:r>
        <w:rPr>
          <w:rFonts w:hint="eastAsia"/>
        </w:rPr>
        <w:t>董作賓：〈商代龜卜之推測〉，《董</w:t>
      </w:r>
      <w:bookmarkStart w:id="0" w:name="_GoBack"/>
      <w:bookmarkEnd w:id="0"/>
      <w:r>
        <w:rPr>
          <w:rFonts w:hint="eastAsia"/>
        </w:rPr>
        <w:t>作賓先生全集》甲編（台北：藝文印書館，</w:t>
      </w:r>
      <w:r>
        <w:rPr>
          <w:rFonts w:hint="eastAsia"/>
        </w:rPr>
        <w:t>1977</w:t>
      </w:r>
      <w:r>
        <w:rPr>
          <w:rFonts w:hint="eastAsia"/>
        </w:rPr>
        <w:t>年</w:t>
      </w:r>
      <w:r>
        <w:rPr>
          <w:rFonts w:hint="eastAsia"/>
        </w:rPr>
        <w:t>11</w:t>
      </w:r>
      <w:r>
        <w:rPr>
          <w:rFonts w:hint="eastAsia"/>
        </w:rPr>
        <w:t>月）</w:t>
      </w:r>
    </w:p>
    <w:p w:rsidR="00A576C0" w:rsidRDefault="00A576C0" w:rsidP="00630272">
      <w:pPr>
        <w:snapToGrid w:val="0"/>
        <w:spacing w:line="300" w:lineRule="auto"/>
      </w:pPr>
    </w:p>
    <w:p w:rsidR="00AA741F" w:rsidRPr="00375D7F" w:rsidRDefault="00AA741F" w:rsidP="00AA741F">
      <w:pPr>
        <w:textAlignment w:val="center"/>
        <w:rPr>
          <w:rFonts w:ascii="標楷體" w:eastAsia="標楷體" w:hAnsi="標楷體"/>
          <w:b/>
          <w:sz w:val="26"/>
          <w:szCs w:val="26"/>
        </w:rPr>
      </w:pPr>
      <w:r w:rsidRPr="00375D7F">
        <w:rPr>
          <w:rFonts w:ascii="標楷體" w:eastAsia="標楷體" w:hAnsi="標楷體" w:hint="eastAsia"/>
          <w:b/>
          <w:sz w:val="26"/>
          <w:szCs w:val="26"/>
        </w:rPr>
        <w:t>電子資源</w:t>
      </w:r>
    </w:p>
    <w:p w:rsidR="00AA741F" w:rsidRDefault="00AA741F" w:rsidP="00630272">
      <w:pPr>
        <w:snapToGrid w:val="0"/>
        <w:spacing w:line="300" w:lineRule="auto"/>
      </w:pPr>
      <w:r>
        <w:rPr>
          <w:rFonts w:hint="eastAsia"/>
        </w:rPr>
        <w:t>孫亞冰：〈</w:t>
      </w:r>
      <w:r w:rsidRPr="00A85076">
        <w:rPr>
          <w:rFonts w:hint="eastAsia"/>
        </w:rPr>
        <w:t>《殷墟甲骨輯佚》綴合第三則</w:t>
      </w:r>
      <w:r>
        <w:rPr>
          <w:rFonts w:hint="cs"/>
        </w:rPr>
        <w:t>―</w:t>
      </w:r>
      <w:r>
        <w:t>―</w:t>
      </w:r>
      <w:r w:rsidRPr="00A85076">
        <w:rPr>
          <w:rFonts w:hint="eastAsia"/>
        </w:rPr>
        <w:t>糾正《合集》誤綴一版</w:t>
      </w:r>
      <w:r>
        <w:rPr>
          <w:rFonts w:hint="eastAsia"/>
        </w:rPr>
        <w:t>〉第一組，發表於中國社科院歷史研究所「先秦史研究室」網站（</w:t>
      </w:r>
      <w:r>
        <w:rPr>
          <w:rFonts w:hint="eastAsia"/>
        </w:rPr>
        <w:t>2008</w:t>
      </w:r>
      <w:r>
        <w:rPr>
          <w:rFonts w:hint="eastAsia"/>
        </w:rPr>
        <w:t>年</w:t>
      </w:r>
      <w:r>
        <w:rPr>
          <w:rFonts w:hint="eastAsia"/>
        </w:rPr>
        <w:t>11</w:t>
      </w:r>
      <w:r>
        <w:rPr>
          <w:rFonts w:hint="eastAsia"/>
        </w:rPr>
        <w:t>月</w:t>
      </w:r>
      <w:r>
        <w:rPr>
          <w:rFonts w:hint="eastAsia"/>
        </w:rPr>
        <w:t>26</w:t>
      </w:r>
      <w:r>
        <w:rPr>
          <w:rFonts w:hint="eastAsia"/>
        </w:rPr>
        <w:t>日）</w:t>
      </w:r>
    </w:p>
    <w:p w:rsidR="00AA741F" w:rsidRDefault="00AA741F" w:rsidP="00630272">
      <w:pPr>
        <w:snapToGrid w:val="0"/>
        <w:spacing w:line="300" w:lineRule="auto"/>
      </w:pPr>
      <w:r>
        <w:rPr>
          <w:rFonts w:hint="eastAsia"/>
        </w:rPr>
        <w:t>中研院史語所考古資料數位典藏資料庫：</w:t>
      </w:r>
      <w:r w:rsidRPr="00AA0816">
        <w:t>http://archeodata.sinica.edu.tw/allindex.html</w:t>
      </w:r>
    </w:p>
    <w:p w:rsidR="00AA741F" w:rsidRDefault="00AA741F" w:rsidP="00630272">
      <w:pPr>
        <w:snapToGrid w:val="0"/>
        <w:spacing w:line="300" w:lineRule="auto"/>
      </w:pPr>
    </w:p>
    <w:p w:rsidR="00AA741F" w:rsidRPr="00AA741F" w:rsidRDefault="00AA741F" w:rsidP="00630272">
      <w:pPr>
        <w:snapToGrid w:val="0"/>
        <w:spacing w:line="300" w:lineRule="auto"/>
      </w:pPr>
    </w:p>
    <w:sectPr w:rsidR="00AA741F" w:rsidRPr="00AA741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7E9E" w:rsidRDefault="002B7E9E" w:rsidP="005805C5">
      <w:r>
        <w:separator/>
      </w:r>
    </w:p>
  </w:endnote>
  <w:endnote w:type="continuationSeparator" w:id="0">
    <w:p w:rsidR="002B7E9E" w:rsidRDefault="002B7E9E" w:rsidP="005805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7E9E" w:rsidRDefault="002B7E9E" w:rsidP="005805C5">
      <w:r>
        <w:separator/>
      </w:r>
    </w:p>
  </w:footnote>
  <w:footnote w:type="continuationSeparator" w:id="0">
    <w:p w:rsidR="002B7E9E" w:rsidRDefault="002B7E9E" w:rsidP="005805C5">
      <w:r>
        <w:continuationSeparator/>
      </w:r>
    </w:p>
  </w:footnote>
  <w:footnote w:id="1">
    <w:p w:rsidR="005805C5" w:rsidRPr="00A72079" w:rsidRDefault="005805C5" w:rsidP="005805C5">
      <w:pPr>
        <w:pStyle w:val="a3"/>
        <w:ind w:left="200" w:hangingChars="100" w:hanging="200"/>
      </w:pPr>
      <w:r>
        <w:rPr>
          <w:rStyle w:val="a5"/>
        </w:rPr>
        <w:footnoteRef/>
      </w:r>
      <w:r>
        <w:t xml:space="preserve"> </w:t>
      </w:r>
      <w:r>
        <w:rPr>
          <w:rFonts w:hint="eastAsia"/>
        </w:rPr>
        <w:t>就</w:t>
      </w:r>
      <w:r w:rsidR="00630272">
        <w:rPr>
          <w:rFonts w:hint="eastAsia"/>
        </w:rPr>
        <w:t>殷墟</w:t>
      </w:r>
      <w:r w:rsidR="00630272">
        <w:rPr>
          <w:rFonts w:hint="eastAsia"/>
        </w:rPr>
        <w:t>YH127</w:t>
      </w:r>
      <w:r>
        <w:rPr>
          <w:rFonts w:hint="eastAsia"/>
        </w:rPr>
        <w:t>坑腹甲而言，具有此類刮痕的樣本大約佔有三分之一到四分之一的比例，大部分呈現</w:t>
      </w:r>
      <w:r>
        <w:rPr>
          <w:rFonts w:hint="eastAsia"/>
        </w:rPr>
        <w:t>A</w:t>
      </w:r>
      <w:r>
        <w:rPr>
          <w:rFonts w:hint="eastAsia"/>
        </w:rPr>
        <w:t>形輪廓，僅少部分呈現</w:t>
      </w:r>
      <w:r>
        <w:rPr>
          <w:rFonts w:hint="eastAsia"/>
        </w:rPr>
        <w:t>B</w:t>
      </w:r>
      <w:r>
        <w:rPr>
          <w:rFonts w:hint="eastAsia"/>
        </w:rPr>
        <w:t>形；這點與花東腹甲相反。本</w:t>
      </w:r>
      <w:r w:rsidR="00B83B10">
        <w:rPr>
          <w:rFonts w:hint="eastAsia"/>
        </w:rPr>
        <w:t>文</w:t>
      </w:r>
      <w:r>
        <w:rPr>
          <w:rFonts w:hint="eastAsia"/>
        </w:rPr>
        <w:t>各彩照</w:t>
      </w:r>
      <w:r w:rsidR="00B83B10">
        <w:rPr>
          <w:rFonts w:hint="eastAsia"/>
        </w:rPr>
        <w:t>除</w:t>
      </w:r>
      <w:r w:rsidR="00B83B10">
        <w:rPr>
          <w:rFonts w:hint="eastAsia"/>
        </w:rPr>
        <w:t>R26747</w:t>
      </w:r>
      <w:r w:rsidR="00B83B10">
        <w:rPr>
          <w:rFonts w:hint="eastAsia"/>
        </w:rPr>
        <w:t>、</w:t>
      </w:r>
      <w:r w:rsidR="00B83B10">
        <w:rPr>
          <w:rFonts w:hint="eastAsia"/>
        </w:rPr>
        <w:t>R44355</w:t>
      </w:r>
      <w:r w:rsidR="00B83B10">
        <w:rPr>
          <w:rFonts w:hint="eastAsia"/>
        </w:rPr>
        <w:t>、</w:t>
      </w:r>
      <w:r w:rsidR="00B83B10">
        <w:rPr>
          <w:rFonts w:hint="eastAsia"/>
        </w:rPr>
        <w:t>R44370</w:t>
      </w:r>
      <w:r w:rsidR="00B83B10">
        <w:rPr>
          <w:rFonts w:hint="eastAsia"/>
        </w:rPr>
        <w:t>經</w:t>
      </w:r>
      <w:r w:rsidR="00CE119E">
        <w:rPr>
          <w:rFonts w:hint="eastAsia"/>
        </w:rPr>
        <w:t>中央研究院歷史語言研究所</w:t>
      </w:r>
      <w:r w:rsidR="00B83B10">
        <w:rPr>
          <w:rFonts w:hint="eastAsia"/>
        </w:rPr>
        <w:t>授權取得高畫質圖檔外，</w:t>
      </w:r>
      <w:r>
        <w:rPr>
          <w:rFonts w:hint="eastAsia"/>
        </w:rPr>
        <w:t>均</w:t>
      </w:r>
      <w:r w:rsidR="007C5C17">
        <w:rPr>
          <w:rFonts w:hint="eastAsia"/>
        </w:rPr>
        <w:t>截影</w:t>
      </w:r>
      <w:r>
        <w:rPr>
          <w:rFonts w:hint="eastAsia"/>
        </w:rPr>
        <w:t>自</w:t>
      </w:r>
      <w:r w:rsidR="007C5C17">
        <w:rPr>
          <w:rFonts w:hint="eastAsia"/>
        </w:rPr>
        <w:t>中研院</w:t>
      </w:r>
      <w:r>
        <w:rPr>
          <w:rFonts w:hint="eastAsia"/>
        </w:rPr>
        <w:t>史語所考古資料數位典藏資料庫：</w:t>
      </w:r>
      <w:r w:rsidRPr="00AA0816">
        <w:t>http://archeodata.sinica.edu.tw/allindex.html</w:t>
      </w:r>
    </w:p>
  </w:footnote>
  <w:footnote w:id="2">
    <w:p w:rsidR="000217D9" w:rsidRPr="000217D9" w:rsidRDefault="000217D9" w:rsidP="000217D9">
      <w:pPr>
        <w:pStyle w:val="a3"/>
        <w:ind w:left="200" w:hangingChars="100" w:hanging="200"/>
      </w:pPr>
      <w:r>
        <w:rPr>
          <w:rStyle w:val="a5"/>
        </w:rPr>
        <w:footnoteRef/>
      </w:r>
      <w:r>
        <w:rPr>
          <w:rFonts w:hint="eastAsia"/>
        </w:rPr>
        <w:t xml:space="preserve"> </w:t>
      </w:r>
      <w:r>
        <w:rPr>
          <w:rFonts w:hint="eastAsia"/>
        </w:rPr>
        <w:t>孫文見：〈</w:t>
      </w:r>
      <w:r w:rsidRPr="00A85076">
        <w:rPr>
          <w:rFonts w:hint="eastAsia"/>
        </w:rPr>
        <w:t>《殷墟甲骨輯佚》綴合第三則</w:t>
      </w:r>
      <w:r>
        <w:rPr>
          <w:rFonts w:hint="cs"/>
        </w:rPr>
        <w:t>―</w:t>
      </w:r>
      <w:r>
        <w:t>―</w:t>
      </w:r>
      <w:r w:rsidRPr="00A85076">
        <w:rPr>
          <w:rFonts w:hint="eastAsia"/>
        </w:rPr>
        <w:t>糾正《合集》誤綴一版</w:t>
      </w:r>
      <w:r>
        <w:rPr>
          <w:rFonts w:hint="eastAsia"/>
        </w:rPr>
        <w:t>〉第一組，發表於中國社科院歷史研究所「先秦史研究室」網站（</w:t>
      </w:r>
      <w:r>
        <w:rPr>
          <w:rFonts w:hint="eastAsia"/>
        </w:rPr>
        <w:t>2008</w:t>
      </w:r>
      <w:r>
        <w:rPr>
          <w:rFonts w:hint="eastAsia"/>
        </w:rPr>
        <w:t>年</w:t>
      </w:r>
      <w:r>
        <w:rPr>
          <w:rFonts w:hint="eastAsia"/>
        </w:rPr>
        <w:t>11</w:t>
      </w:r>
      <w:r>
        <w:rPr>
          <w:rFonts w:hint="eastAsia"/>
        </w:rPr>
        <w:t>月</w:t>
      </w:r>
      <w:r>
        <w:rPr>
          <w:rFonts w:hint="eastAsia"/>
        </w:rPr>
        <w:t>26</w:t>
      </w:r>
      <w:r>
        <w:rPr>
          <w:rFonts w:hint="eastAsia"/>
        </w:rPr>
        <w:t>日）圖版見下引「</w:t>
      </w:r>
      <w:r w:rsidRPr="000217D9">
        <w:rPr>
          <w:rFonts w:hint="eastAsia"/>
        </w:rPr>
        <w:t>《殷墟甲骨輯佚》</w:t>
      </w:r>
      <w:r w:rsidRPr="000217D9">
        <w:rPr>
          <w:rFonts w:hint="eastAsia"/>
        </w:rPr>
        <w:t>3+</w:t>
      </w:r>
      <w:r w:rsidRPr="000217D9">
        <w:rPr>
          <w:rFonts w:hint="eastAsia"/>
        </w:rPr>
        <w:t>《前》</w:t>
      </w:r>
      <w:r w:rsidRPr="000217D9">
        <w:rPr>
          <w:rFonts w:hint="eastAsia"/>
        </w:rPr>
        <w:t>6.11.5</w:t>
      </w:r>
      <w:r>
        <w:rPr>
          <w:rFonts w:hint="eastAsia"/>
        </w:rPr>
        <w:t>」</w:t>
      </w:r>
    </w:p>
  </w:footnote>
  <w:footnote w:id="3">
    <w:p w:rsidR="007C5C17" w:rsidRPr="007C5C17" w:rsidRDefault="007C5C17" w:rsidP="00264A89">
      <w:pPr>
        <w:pStyle w:val="a3"/>
        <w:ind w:left="200" w:hangingChars="100" w:hanging="200"/>
      </w:pPr>
      <w:r>
        <w:rPr>
          <w:rStyle w:val="a5"/>
        </w:rPr>
        <w:footnoteRef/>
      </w:r>
      <w:r w:rsidR="000217D9">
        <w:rPr>
          <w:rFonts w:hint="eastAsia"/>
        </w:rPr>
        <w:t xml:space="preserve"> </w:t>
      </w:r>
      <w:r>
        <w:rPr>
          <w:rFonts w:hint="eastAsia"/>
        </w:rPr>
        <w:t>對於卜用龜甲獸骨進行刮削，應歸入占卜前整治工作的範疇中，</w:t>
      </w:r>
      <w:r w:rsidR="00264A89">
        <w:rPr>
          <w:rFonts w:hint="eastAsia"/>
        </w:rPr>
        <w:t>較完整</w:t>
      </w:r>
      <w:r>
        <w:rPr>
          <w:rFonts w:hint="eastAsia"/>
        </w:rPr>
        <w:t>的相關論述可參陳夢家</w:t>
      </w:r>
      <w:r w:rsidR="00264A89">
        <w:rPr>
          <w:rFonts w:hint="eastAsia"/>
        </w:rPr>
        <w:t>：《殷虛卜辭綜述》（北京：中華書局，</w:t>
      </w:r>
      <w:r w:rsidR="00264A89">
        <w:rPr>
          <w:rFonts w:hint="eastAsia"/>
        </w:rPr>
        <w:t>2004</w:t>
      </w:r>
      <w:r w:rsidR="00264A89">
        <w:rPr>
          <w:rFonts w:hint="eastAsia"/>
        </w:rPr>
        <w:t>年</w:t>
      </w:r>
      <w:r w:rsidR="00264A89">
        <w:rPr>
          <w:rFonts w:hint="eastAsia"/>
        </w:rPr>
        <w:t>4</w:t>
      </w:r>
      <w:r w:rsidR="00264A89">
        <w:rPr>
          <w:rFonts w:hint="eastAsia"/>
        </w:rPr>
        <w:t>月），第一章第三節；</w:t>
      </w:r>
      <w:r>
        <w:rPr>
          <w:rFonts w:hint="eastAsia"/>
        </w:rPr>
        <w:t>張秉權</w:t>
      </w:r>
      <w:r w:rsidR="00264A89">
        <w:rPr>
          <w:rFonts w:hint="eastAsia"/>
        </w:rPr>
        <w:t>：《甲骨文與甲骨學》（台北：國立編譯館，</w:t>
      </w:r>
      <w:r w:rsidR="00264A89">
        <w:rPr>
          <w:rFonts w:hint="eastAsia"/>
        </w:rPr>
        <w:t>1988</w:t>
      </w:r>
      <w:r w:rsidR="00264A89">
        <w:rPr>
          <w:rFonts w:hint="eastAsia"/>
        </w:rPr>
        <w:t>年</w:t>
      </w:r>
      <w:r w:rsidR="00264A89">
        <w:rPr>
          <w:rFonts w:hint="eastAsia"/>
        </w:rPr>
        <w:t>9</w:t>
      </w:r>
      <w:r w:rsidR="00264A89">
        <w:rPr>
          <w:rFonts w:hint="eastAsia"/>
        </w:rPr>
        <w:t>月），第四章第二節；方稚松：《殷墟甲骨文五種記事刻辭研究》（北京：線裝書局，</w:t>
      </w:r>
      <w:r w:rsidR="00264A89">
        <w:rPr>
          <w:rFonts w:hint="eastAsia"/>
        </w:rPr>
        <w:t>2009</w:t>
      </w:r>
      <w:r w:rsidR="00264A89">
        <w:rPr>
          <w:rFonts w:hint="eastAsia"/>
        </w:rPr>
        <w:t>年</w:t>
      </w:r>
      <w:r w:rsidR="00264A89">
        <w:rPr>
          <w:rFonts w:hint="eastAsia"/>
        </w:rPr>
        <w:t>12</w:t>
      </w:r>
      <w:r w:rsidR="00264A89">
        <w:rPr>
          <w:rFonts w:hint="eastAsia"/>
        </w:rPr>
        <w:t>月），第三章。不過包括此三書的相關論述均無這類龜首刮圈的探討。</w:t>
      </w:r>
    </w:p>
  </w:footnote>
  <w:footnote w:id="4">
    <w:p w:rsidR="005805C5" w:rsidRPr="00AE7D76" w:rsidRDefault="005805C5" w:rsidP="005805C5">
      <w:pPr>
        <w:pStyle w:val="a3"/>
        <w:ind w:left="200" w:hangingChars="100" w:hanging="200"/>
      </w:pPr>
      <w:r>
        <w:rPr>
          <w:rStyle w:val="a5"/>
        </w:rPr>
        <w:footnoteRef/>
      </w:r>
      <w:r>
        <w:t xml:space="preserve"> </w:t>
      </w:r>
      <w:r>
        <w:rPr>
          <w:rFonts w:hint="eastAsia"/>
        </w:rPr>
        <w:t>在筆者檢查本坑所有具龜首刮圈的近百例中，僅發現一例有卜辭刻入刮圈之中，就是丙三〇七（合</w:t>
      </w:r>
      <w:r>
        <w:rPr>
          <w:rFonts w:hint="eastAsia"/>
        </w:rPr>
        <w:t>6928</w:t>
      </w:r>
      <w:r>
        <w:rPr>
          <w:rFonts w:hint="eastAsia"/>
        </w:rPr>
        <w:t>），此版有「帝令</w:t>
      </w:r>
      <w:r>
        <w:rPr>
          <w:rFonts w:ascii="新細明體" w:hAnsi="新細明體" w:hint="eastAsia"/>
        </w:rPr>
        <w:t>╱</w:t>
      </w:r>
      <w:r>
        <w:rPr>
          <w:rFonts w:hint="eastAsia"/>
        </w:rPr>
        <w:t>帝令隹夙」的對貞卜辭，其二辭「帝」字均刻入刮圈中，</w:t>
      </w:r>
      <w:r w:rsidR="00CE5F52">
        <w:rPr>
          <w:rFonts w:hint="eastAsia"/>
        </w:rPr>
        <w:t>並未刻在兩旁相對空曠無字之處，</w:t>
      </w:r>
      <w:r>
        <w:rPr>
          <w:rFonts w:hint="eastAsia"/>
        </w:rPr>
        <w:t>頗為奇特。</w:t>
      </w:r>
    </w:p>
  </w:footnote>
  <w:footnote w:id="5">
    <w:p w:rsidR="005805C5" w:rsidRPr="002611E0" w:rsidRDefault="005805C5" w:rsidP="005805C5">
      <w:pPr>
        <w:pStyle w:val="a3"/>
      </w:pPr>
      <w:r>
        <w:rPr>
          <w:rStyle w:val="a5"/>
        </w:rPr>
        <w:footnoteRef/>
      </w:r>
      <w:r>
        <w:rPr>
          <w:rFonts w:hint="eastAsia"/>
        </w:rPr>
        <w:t xml:space="preserve"> </w:t>
      </w:r>
      <w:r>
        <w:rPr>
          <w:rFonts w:hint="eastAsia"/>
        </w:rPr>
        <w:t>方稚松：《殷墟甲骨文五種記事刻辭研究》（北京：線裝書局，</w:t>
      </w:r>
      <w:r>
        <w:rPr>
          <w:rFonts w:hint="eastAsia"/>
        </w:rPr>
        <w:t>2009</w:t>
      </w:r>
      <w:r>
        <w:rPr>
          <w:rFonts w:hint="eastAsia"/>
        </w:rPr>
        <w:t>年</w:t>
      </w:r>
      <w:r>
        <w:rPr>
          <w:rFonts w:hint="eastAsia"/>
        </w:rPr>
        <w:t>12</w:t>
      </w:r>
      <w:r>
        <w:rPr>
          <w:rFonts w:hint="eastAsia"/>
        </w:rPr>
        <w:t>月），頁</w:t>
      </w:r>
      <w:r>
        <w:rPr>
          <w:rFonts w:hint="eastAsia"/>
        </w:rPr>
        <w:t>148-161</w:t>
      </w:r>
      <w:r>
        <w:rPr>
          <w:rFonts w:hint="eastAsia"/>
        </w:rPr>
        <w:t>。</w:t>
      </w:r>
    </w:p>
  </w:footnote>
  <w:footnote w:id="6">
    <w:p w:rsidR="000C179C" w:rsidRPr="000C179C" w:rsidRDefault="000C179C" w:rsidP="001B763A">
      <w:pPr>
        <w:pStyle w:val="a3"/>
        <w:ind w:left="200" w:hangingChars="100" w:hanging="200"/>
      </w:pPr>
      <w:r>
        <w:rPr>
          <w:rStyle w:val="a5"/>
        </w:rPr>
        <w:footnoteRef/>
      </w:r>
      <w:r>
        <w:t xml:space="preserve"> </w:t>
      </w:r>
      <w:r>
        <w:rPr>
          <w:rFonts w:hint="eastAsia"/>
        </w:rPr>
        <w:t>參</w:t>
      </w:r>
      <w:r w:rsidR="00070F00">
        <w:rPr>
          <w:rFonts w:hint="eastAsia"/>
        </w:rPr>
        <w:t>董作賓：〈商代龜卜之推測〉</w:t>
      </w:r>
      <w:r w:rsidR="001B763A">
        <w:rPr>
          <w:rFonts w:hint="eastAsia"/>
        </w:rPr>
        <w:t>，《董作賓先生全集》甲編</w:t>
      </w:r>
      <w:r w:rsidR="00070F00">
        <w:rPr>
          <w:rFonts w:hint="eastAsia"/>
        </w:rPr>
        <w:t>（</w:t>
      </w:r>
      <w:r w:rsidR="001B763A">
        <w:rPr>
          <w:rFonts w:hint="eastAsia"/>
        </w:rPr>
        <w:t>台北：藝文印書館，</w:t>
      </w:r>
      <w:r w:rsidR="001B763A">
        <w:rPr>
          <w:rFonts w:hint="eastAsia"/>
        </w:rPr>
        <w:t>1977</w:t>
      </w:r>
      <w:r w:rsidR="001B763A">
        <w:rPr>
          <w:rFonts w:hint="eastAsia"/>
        </w:rPr>
        <w:t>年</w:t>
      </w:r>
      <w:r w:rsidR="001B763A">
        <w:rPr>
          <w:rFonts w:hint="eastAsia"/>
        </w:rPr>
        <w:t>11</w:t>
      </w:r>
      <w:r w:rsidR="001B763A">
        <w:rPr>
          <w:rFonts w:hint="eastAsia"/>
        </w:rPr>
        <w:t>月</w:t>
      </w:r>
      <w:r w:rsidR="00070F00">
        <w:rPr>
          <w:rFonts w:hint="eastAsia"/>
        </w:rPr>
        <w:t>）</w:t>
      </w:r>
      <w:r w:rsidR="001B763A">
        <w:rPr>
          <w:rFonts w:hint="eastAsia"/>
        </w:rPr>
        <w:t>，頁</w:t>
      </w:r>
      <w:r w:rsidR="001B763A">
        <w:rPr>
          <w:rFonts w:hint="eastAsia"/>
        </w:rPr>
        <w:t>839-840</w:t>
      </w:r>
      <w:r w:rsidR="00070F00">
        <w:rPr>
          <w:rFonts w:hint="eastAsia"/>
        </w:rPr>
        <w:t>；</w:t>
      </w:r>
      <w:r>
        <w:rPr>
          <w:rFonts w:hint="eastAsia"/>
        </w:rPr>
        <w:t>陳夢家：《殷虛卜辭綜述》（北京：中華書局，</w:t>
      </w:r>
      <w:r>
        <w:rPr>
          <w:rFonts w:hint="eastAsia"/>
        </w:rPr>
        <w:t>2004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月），頁</w:t>
      </w:r>
      <w:r>
        <w:rPr>
          <w:rFonts w:hint="eastAsia"/>
        </w:rPr>
        <w:t>11</w:t>
      </w:r>
      <w:r>
        <w:rPr>
          <w:rFonts w:hint="eastAsia"/>
        </w:rPr>
        <w:t>。</w:t>
      </w:r>
    </w:p>
  </w:footnote>
  <w:footnote w:id="7">
    <w:p w:rsidR="005805C5" w:rsidRDefault="005805C5" w:rsidP="005805C5">
      <w:pPr>
        <w:pStyle w:val="a3"/>
      </w:pPr>
      <w:r>
        <w:rPr>
          <w:rStyle w:val="a5"/>
        </w:rPr>
        <w:footnoteRef/>
      </w:r>
      <w:r>
        <w:t xml:space="preserve"> </w:t>
      </w:r>
      <w:r>
        <w:rPr>
          <w:rFonts w:hint="eastAsia"/>
        </w:rPr>
        <w:t>南京博物院（尹煥章等）：〈江蘇邳縣四戶鎮大墩子遺址探掘報告〉，《考古學報》</w:t>
      </w:r>
      <w:r>
        <w:rPr>
          <w:rFonts w:hint="eastAsia"/>
        </w:rPr>
        <w:t>1964:2</w:t>
      </w:r>
      <w:r>
        <w:rPr>
          <w:rFonts w:hint="eastAsia"/>
        </w:rPr>
        <w:t>。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05C5"/>
    <w:rsid w:val="000217D9"/>
    <w:rsid w:val="00042754"/>
    <w:rsid w:val="00070F00"/>
    <w:rsid w:val="000C179C"/>
    <w:rsid w:val="000E0BD4"/>
    <w:rsid w:val="000E3BCE"/>
    <w:rsid w:val="000F1410"/>
    <w:rsid w:val="00110168"/>
    <w:rsid w:val="001B763A"/>
    <w:rsid w:val="001D3F10"/>
    <w:rsid w:val="00264A89"/>
    <w:rsid w:val="002B7E9E"/>
    <w:rsid w:val="00351B57"/>
    <w:rsid w:val="003943E3"/>
    <w:rsid w:val="00420C59"/>
    <w:rsid w:val="004611F0"/>
    <w:rsid w:val="004E2F1B"/>
    <w:rsid w:val="005034D5"/>
    <w:rsid w:val="0055777C"/>
    <w:rsid w:val="005805C5"/>
    <w:rsid w:val="00630272"/>
    <w:rsid w:val="006769E4"/>
    <w:rsid w:val="006F26BC"/>
    <w:rsid w:val="00734B44"/>
    <w:rsid w:val="007855A4"/>
    <w:rsid w:val="00792651"/>
    <w:rsid w:val="007C5C17"/>
    <w:rsid w:val="007E13CB"/>
    <w:rsid w:val="007F0AF9"/>
    <w:rsid w:val="00814DFA"/>
    <w:rsid w:val="008B3B78"/>
    <w:rsid w:val="008E368F"/>
    <w:rsid w:val="00917B59"/>
    <w:rsid w:val="009A7E22"/>
    <w:rsid w:val="00A576C0"/>
    <w:rsid w:val="00A75898"/>
    <w:rsid w:val="00A85076"/>
    <w:rsid w:val="00A854FF"/>
    <w:rsid w:val="00A90DE2"/>
    <w:rsid w:val="00AA741F"/>
    <w:rsid w:val="00AA7AB2"/>
    <w:rsid w:val="00B41081"/>
    <w:rsid w:val="00B83B10"/>
    <w:rsid w:val="00BA0E5A"/>
    <w:rsid w:val="00CD1888"/>
    <w:rsid w:val="00CE119E"/>
    <w:rsid w:val="00CE5F52"/>
    <w:rsid w:val="00D14AA6"/>
    <w:rsid w:val="00E03BC5"/>
    <w:rsid w:val="00E82239"/>
    <w:rsid w:val="00F07236"/>
    <w:rsid w:val="00F307C7"/>
    <w:rsid w:val="00FA599D"/>
    <w:rsid w:val="00FF3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05C5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aliases w:val="註腳文字 字元 字元,註腳文字 字元 字元 字元"/>
    <w:basedOn w:val="a"/>
    <w:link w:val="a4"/>
    <w:semiHidden/>
    <w:rsid w:val="005805C5"/>
    <w:pPr>
      <w:snapToGrid w:val="0"/>
    </w:pPr>
    <w:rPr>
      <w:sz w:val="20"/>
      <w:szCs w:val="20"/>
    </w:rPr>
  </w:style>
  <w:style w:type="character" w:customStyle="1" w:styleId="a4">
    <w:name w:val="註腳文字 字元"/>
    <w:aliases w:val="註腳文字 字元 字元 字元1,註腳文字 字元 字元 字元 字元"/>
    <w:basedOn w:val="a0"/>
    <w:link w:val="a3"/>
    <w:semiHidden/>
    <w:rsid w:val="005805C5"/>
    <w:rPr>
      <w:rFonts w:ascii="Times New Roman" w:eastAsia="新細明體" w:hAnsi="Times New Roman" w:cs="Times New Roman"/>
      <w:sz w:val="20"/>
      <w:szCs w:val="20"/>
    </w:rPr>
  </w:style>
  <w:style w:type="character" w:styleId="a5">
    <w:name w:val="footnote reference"/>
    <w:semiHidden/>
    <w:rsid w:val="005805C5"/>
    <w:rPr>
      <w:vertAlign w:val="superscript"/>
    </w:rPr>
  </w:style>
  <w:style w:type="paragraph" w:styleId="a6">
    <w:name w:val="Balloon Text"/>
    <w:basedOn w:val="a"/>
    <w:link w:val="a7"/>
    <w:uiPriority w:val="99"/>
    <w:semiHidden/>
    <w:unhideWhenUsed/>
    <w:rsid w:val="005805C5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5805C5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D14A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D14AA6"/>
    <w:rPr>
      <w:rFonts w:ascii="Times New Roman" w:eastAsia="新細明體" w:hAnsi="Times New Roman" w:cs="Times New Roman"/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D14A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D14AA6"/>
    <w:rPr>
      <w:rFonts w:ascii="Times New Roman" w:eastAsia="新細明體" w:hAnsi="Times New Roman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805C5"/>
    <w:pPr>
      <w:widowControl w:val="0"/>
    </w:pPr>
    <w:rPr>
      <w:rFonts w:ascii="Times New Roman" w:eastAsia="新細明體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note text"/>
    <w:aliases w:val="註腳文字 字元 字元,註腳文字 字元 字元 字元"/>
    <w:basedOn w:val="a"/>
    <w:link w:val="a4"/>
    <w:semiHidden/>
    <w:rsid w:val="005805C5"/>
    <w:pPr>
      <w:snapToGrid w:val="0"/>
    </w:pPr>
    <w:rPr>
      <w:sz w:val="20"/>
      <w:szCs w:val="20"/>
    </w:rPr>
  </w:style>
  <w:style w:type="character" w:customStyle="1" w:styleId="a4">
    <w:name w:val="註腳文字 字元"/>
    <w:aliases w:val="註腳文字 字元 字元 字元1,註腳文字 字元 字元 字元 字元"/>
    <w:basedOn w:val="a0"/>
    <w:link w:val="a3"/>
    <w:semiHidden/>
    <w:rsid w:val="005805C5"/>
    <w:rPr>
      <w:rFonts w:ascii="Times New Roman" w:eastAsia="新細明體" w:hAnsi="Times New Roman" w:cs="Times New Roman"/>
      <w:sz w:val="20"/>
      <w:szCs w:val="20"/>
    </w:rPr>
  </w:style>
  <w:style w:type="character" w:styleId="a5">
    <w:name w:val="footnote reference"/>
    <w:semiHidden/>
    <w:rsid w:val="005805C5"/>
    <w:rPr>
      <w:vertAlign w:val="superscript"/>
    </w:rPr>
  </w:style>
  <w:style w:type="paragraph" w:styleId="a6">
    <w:name w:val="Balloon Text"/>
    <w:basedOn w:val="a"/>
    <w:link w:val="a7"/>
    <w:uiPriority w:val="99"/>
    <w:semiHidden/>
    <w:unhideWhenUsed/>
    <w:rsid w:val="005805C5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5805C5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D14A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D14AA6"/>
    <w:rPr>
      <w:rFonts w:ascii="Times New Roman" w:eastAsia="新細明體" w:hAnsi="Times New Roman" w:cs="Times New Roman"/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D14A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D14AA6"/>
    <w:rPr>
      <w:rFonts w:ascii="Times New Roman" w:eastAsia="新細明體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90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D7D21A-491C-46EA-BF0B-B36491C4B1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8</Pages>
  <Words>560</Words>
  <Characters>3196</Characters>
  <Application>Microsoft Office Word</Application>
  <DocSecurity>0</DocSecurity>
  <Lines>26</Lines>
  <Paragraphs>7</Paragraphs>
  <ScaleCrop>false</ScaleCrop>
  <Company/>
  <LinksUpToDate>false</LinksUpToDate>
  <CharactersWithSpaces>3749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Vijay</dc:creator>
  <cp:lastModifiedBy>Vijay</cp:lastModifiedBy>
  <cp:revision>17</cp:revision>
  <cp:lastPrinted>2013-02-21T08:52:00Z</cp:lastPrinted>
  <dcterms:created xsi:type="dcterms:W3CDTF">2013-02-21T06:22:00Z</dcterms:created>
  <dcterms:modified xsi:type="dcterms:W3CDTF">2013-03-28T05:21:00Z</dcterms:modified>
</cp:coreProperties>
</file>